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4358" w14:textId="77777777" w:rsidR="00AE27D9" w:rsidRDefault="00AE27D9" w:rsidP="00AE27D9">
      <w:pPr>
        <w:jc w:val="both"/>
        <w:rPr>
          <w:noProof/>
          <w:lang w:val="ru-RU"/>
        </w:rPr>
      </w:pPr>
    </w:p>
    <w:p w14:paraId="1BB247EF" w14:textId="77777777" w:rsidR="00F92F82" w:rsidRDefault="00F92F82" w:rsidP="00AE27D9">
      <w:pPr>
        <w:jc w:val="both"/>
        <w:rPr>
          <w:noProof/>
          <w:lang w:val="ru-RU"/>
        </w:rPr>
      </w:pPr>
    </w:p>
    <w:p w14:paraId="217E61CF" w14:textId="77777777" w:rsidR="004D4174" w:rsidRPr="004D4174" w:rsidRDefault="004D4174" w:rsidP="004D4174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4D4174">
        <w:rPr>
          <w:rFonts w:ascii="Times New Roman" w:hAnsi="Times New Roman"/>
          <w:noProof/>
          <w:sz w:val="28"/>
          <w:szCs w:val="28"/>
          <w:lang w:val="ru-RU"/>
        </w:rPr>
        <w:t>ОПЕРАТИВНАЯ ИНФОРМАЦИЯ</w:t>
      </w:r>
    </w:p>
    <w:p w14:paraId="087B0EB4" w14:textId="77777777" w:rsidR="004D4174" w:rsidRPr="004D4174" w:rsidRDefault="004D4174" w:rsidP="004D4174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14:paraId="73EFD452" w14:textId="02A474D9" w:rsidR="004D4174" w:rsidRDefault="004D4174" w:rsidP="004D4174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4D4174">
        <w:rPr>
          <w:rFonts w:ascii="Times New Roman" w:hAnsi="Times New Roman"/>
          <w:noProof/>
          <w:sz w:val="28"/>
          <w:szCs w:val="28"/>
          <w:lang w:val="ru-RU"/>
        </w:rPr>
        <w:t>О выплате дивидендов по акциям</w:t>
      </w:r>
    </w:p>
    <w:p w14:paraId="7A234E5F" w14:textId="77777777" w:rsidR="003878D3" w:rsidRPr="004D4174" w:rsidRDefault="003878D3" w:rsidP="004D4174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3878D3" w:rsidRPr="003878D3" w14:paraId="62C378F2" w14:textId="77777777" w:rsidTr="00E55701">
        <w:tc>
          <w:tcPr>
            <w:tcW w:w="5240" w:type="dxa"/>
          </w:tcPr>
          <w:p w14:paraId="1C632A76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Полное наименование акционерного общества</w:t>
            </w:r>
          </w:p>
          <w:p w14:paraId="2360BAF9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50F1AE95" w14:textId="5C88C12B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4D417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Открытое акционерное общество «Лидское пиво»</w:t>
            </w:r>
          </w:p>
        </w:tc>
      </w:tr>
      <w:tr w:rsidR="003878D3" w:rsidRPr="003878D3" w14:paraId="59FD514F" w14:textId="77777777" w:rsidTr="00E55701">
        <w:tc>
          <w:tcPr>
            <w:tcW w:w="5240" w:type="dxa"/>
          </w:tcPr>
          <w:p w14:paraId="0003CE8F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Местонахождение акционерного общества</w:t>
            </w:r>
          </w:p>
          <w:p w14:paraId="2D17F3FB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0AF7A839" w14:textId="44A8AFD0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4D417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Республика Беларусь, Гродненская область, город Лида, улица Мицкевича, 32</w:t>
            </w:r>
          </w:p>
        </w:tc>
      </w:tr>
      <w:tr w:rsidR="003878D3" w:rsidRPr="003878D3" w14:paraId="2D774891" w14:textId="77777777" w:rsidTr="00E55701">
        <w:tc>
          <w:tcPr>
            <w:tcW w:w="5240" w:type="dxa"/>
          </w:tcPr>
          <w:p w14:paraId="6625278A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Дата принятия решения общим собранием акционеров, в соответствии с которым осуществляется выплата дивидендов по акциям</w:t>
            </w:r>
          </w:p>
        </w:tc>
        <w:tc>
          <w:tcPr>
            <w:tcW w:w="4536" w:type="dxa"/>
          </w:tcPr>
          <w:p w14:paraId="32D33B41" w14:textId="77777777" w:rsidR="003878D3" w:rsidRDefault="003878D3" w:rsidP="003878D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p w14:paraId="39496E28" w14:textId="77777777" w:rsidR="003878D3" w:rsidRDefault="00D07A85" w:rsidP="003878D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08</w:t>
            </w:r>
            <w:r w:rsid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01</w:t>
            </w:r>
            <w:r w:rsid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5</w:t>
            </w:r>
          </w:p>
          <w:p w14:paraId="3A6AC794" w14:textId="08D2B3CC" w:rsidR="002D5021" w:rsidRPr="003878D3" w:rsidRDefault="002D5021" w:rsidP="003878D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17.03.2025</w:t>
            </w:r>
          </w:p>
        </w:tc>
      </w:tr>
      <w:tr w:rsidR="003878D3" w:rsidRPr="003878D3" w14:paraId="11D9F576" w14:textId="77777777" w:rsidTr="00E55701">
        <w:trPr>
          <w:trHeight w:val="630"/>
        </w:trPr>
        <w:tc>
          <w:tcPr>
            <w:tcW w:w="5240" w:type="dxa"/>
          </w:tcPr>
          <w:p w14:paraId="6105C0C0" w14:textId="1A02D742" w:rsidR="00451AED" w:rsidRPr="00451AED" w:rsidRDefault="003878D3" w:rsidP="00451AED">
            <w:pP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Дивиденды, начисленные на одну простую (обыкновенную) акцию за </w:t>
            </w:r>
            <w:r w:rsidR="00451AE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202</w:t>
            </w:r>
            <w:r w:rsidR="003D679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4</w:t>
            </w:r>
            <w:r w:rsidR="00451AE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год, </w:t>
            </w: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451AED" w:rsidRPr="00451AE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до налогообложения  в соответствии с законодательством.</w:t>
            </w:r>
          </w:p>
          <w:p w14:paraId="5427A74F" w14:textId="34C0826F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3F4AD8FD" w14:textId="77777777" w:rsid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p w14:paraId="104A6A3A" w14:textId="392260C2" w:rsidR="003878D3" w:rsidRPr="003D6794" w:rsidRDefault="003D6794" w:rsidP="003D6794">
            <w:pPr>
              <w:jc w:val="center"/>
              <w:rPr>
                <w:rFonts w:cs="Calibri"/>
                <w:color w:val="000000"/>
                <w:lang/>
              </w:rPr>
            </w:pPr>
            <w:r w:rsidRPr="003D67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119,1027973</w:t>
            </w:r>
            <w:r>
              <w:rPr>
                <w:rFonts w:cs="Calibri"/>
                <w:color w:val="000000"/>
              </w:rPr>
              <w:t xml:space="preserve">   </w:t>
            </w:r>
            <w:r w:rsidR="00451AED" w:rsidRPr="00451AE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рублей</w:t>
            </w:r>
          </w:p>
        </w:tc>
      </w:tr>
      <w:tr w:rsidR="003878D3" w:rsidRPr="003878D3" w14:paraId="3D83456D" w14:textId="77777777" w:rsidTr="00E55701">
        <w:trPr>
          <w:trHeight w:val="630"/>
        </w:trPr>
        <w:tc>
          <w:tcPr>
            <w:tcW w:w="5240" w:type="dxa"/>
          </w:tcPr>
          <w:p w14:paraId="71AA60CB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Срок выплаты дивидендов по акциям</w:t>
            </w:r>
          </w:p>
          <w:p w14:paraId="30503D0A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12801267" w14:textId="5F1324E7" w:rsidR="00D07A85" w:rsidRPr="00EF2FD9" w:rsidRDefault="00EF2FD9" w:rsidP="00EF2FD9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 6 месяцев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с</w:t>
            </w:r>
            <w:r w:rsidR="00D07A85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08.01.2025 по 31.01.2025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.</w:t>
            </w:r>
          </w:p>
          <w:p w14:paraId="7DE2D8D2" w14:textId="15D61B57" w:rsidR="00D07A85" w:rsidRDefault="00D07A85" w:rsidP="003878D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В течение 60 календарных дней с момента получения разрешения(отказа)</w:t>
            </w:r>
            <w:r w:rsidR="00612EC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областного исполкома </w:t>
            </w:r>
            <w:r w:rsidR="00EF2FD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-за 9 месяцев</w:t>
            </w:r>
            <w:r w:rsidR="002D502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.</w:t>
            </w:r>
          </w:p>
          <w:p w14:paraId="114274B0" w14:textId="23D632CC" w:rsidR="002D5021" w:rsidRPr="00EF2FD9" w:rsidRDefault="00EF2FD9" w:rsidP="003878D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EF2FD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Выплату дивидендов производить с учетом выплаты промежуточных дивидендов за 2024 год.</w:t>
            </w:r>
          </w:p>
        </w:tc>
      </w:tr>
      <w:tr w:rsidR="003878D3" w:rsidRPr="003878D3" w14:paraId="0D7D8451" w14:textId="77777777" w:rsidTr="00E55701">
        <w:trPr>
          <w:trHeight w:val="630"/>
        </w:trPr>
        <w:tc>
          <w:tcPr>
            <w:tcW w:w="5240" w:type="dxa"/>
          </w:tcPr>
          <w:p w14:paraId="700B36FE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878D3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Порядок выплаты дивидендов по акциям</w:t>
            </w:r>
          </w:p>
          <w:p w14:paraId="7949AAA7" w14:textId="77777777" w:rsidR="003878D3" w:rsidRPr="003878D3" w:rsidRDefault="003878D3" w:rsidP="003878D3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1A24B697" w14:textId="2587FCA4" w:rsidR="003878D3" w:rsidRPr="003878D3" w:rsidRDefault="003878D3" w:rsidP="003878D3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4D417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на счета акционеров</w:t>
            </w:r>
          </w:p>
        </w:tc>
      </w:tr>
    </w:tbl>
    <w:p w14:paraId="6A8D0FEC" w14:textId="1E59DCAF" w:rsidR="003878D3" w:rsidRPr="003878D3" w:rsidRDefault="003878D3" w:rsidP="003878D3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</w:p>
    <w:p w14:paraId="40A8C1A7" w14:textId="1A42C17B" w:rsidR="003878D3" w:rsidRPr="003878D3" w:rsidRDefault="003878D3" w:rsidP="003878D3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</w:p>
    <w:p w14:paraId="2519F33E" w14:textId="77777777" w:rsidR="003878D3" w:rsidRPr="003878D3" w:rsidRDefault="003878D3" w:rsidP="003878D3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3878D3">
        <w:rPr>
          <w:rFonts w:ascii="Times New Roman" w:hAnsi="Times New Roman"/>
          <w:noProof/>
          <w:sz w:val="28"/>
          <w:szCs w:val="28"/>
          <w:lang w:val="ru-RU"/>
        </w:rPr>
        <w:tab/>
      </w:r>
    </w:p>
    <w:p w14:paraId="682B7E00" w14:textId="3A533886" w:rsidR="004D4174" w:rsidRPr="003878D3" w:rsidRDefault="004D4174" w:rsidP="004D4174">
      <w:pPr>
        <w:jc w:val="both"/>
        <w:rPr>
          <w:rFonts w:ascii="Times New Roman" w:hAnsi="Times New Roman"/>
          <w:noProof/>
          <w:sz w:val="20"/>
          <w:szCs w:val="20"/>
          <w:lang w:val="ru-RU"/>
        </w:rPr>
      </w:pPr>
    </w:p>
    <w:sectPr w:rsidR="004D4174" w:rsidRPr="003878D3" w:rsidSect="00B16355">
      <w:headerReference w:type="default" r:id="rId7"/>
      <w:pgSz w:w="11906" w:h="16838"/>
      <w:pgMar w:top="1134" w:right="567" w:bottom="1134" w:left="1134" w:header="70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59AE" w14:textId="77777777" w:rsidR="00930E89" w:rsidRDefault="00930E89" w:rsidP="000D1C96">
      <w:r>
        <w:separator/>
      </w:r>
    </w:p>
  </w:endnote>
  <w:endnote w:type="continuationSeparator" w:id="0">
    <w:p w14:paraId="47628043" w14:textId="77777777" w:rsidR="00930E89" w:rsidRDefault="00930E89" w:rsidP="000D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3A54" w14:textId="77777777" w:rsidR="00930E89" w:rsidRDefault="00930E89" w:rsidP="000D1C96">
      <w:r>
        <w:separator/>
      </w:r>
    </w:p>
  </w:footnote>
  <w:footnote w:type="continuationSeparator" w:id="0">
    <w:p w14:paraId="1E691C92" w14:textId="77777777" w:rsidR="00930E89" w:rsidRDefault="00930E89" w:rsidP="000D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239F" w14:textId="7DD2C1EF" w:rsidR="00F618E7" w:rsidRDefault="00F618E7" w:rsidP="00391C05">
    <w:pPr>
      <w:pStyle w:val="a3"/>
      <w:tabs>
        <w:tab w:val="clear" w:pos="9638"/>
        <w:tab w:val="right" w:pos="9639"/>
      </w:tabs>
      <w:ind w:left="-28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33B2E"/>
    <w:multiLevelType w:val="hybridMultilevel"/>
    <w:tmpl w:val="72327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96"/>
    <w:rsid w:val="00001E42"/>
    <w:rsid w:val="0000455E"/>
    <w:rsid w:val="00013CD7"/>
    <w:rsid w:val="00020570"/>
    <w:rsid w:val="00025EA2"/>
    <w:rsid w:val="00063F56"/>
    <w:rsid w:val="00071F83"/>
    <w:rsid w:val="00081474"/>
    <w:rsid w:val="00086852"/>
    <w:rsid w:val="00091C82"/>
    <w:rsid w:val="000969E0"/>
    <w:rsid w:val="000A5BFE"/>
    <w:rsid w:val="000B7D37"/>
    <w:rsid w:val="000C0FB8"/>
    <w:rsid w:val="000C7334"/>
    <w:rsid w:val="000D15B5"/>
    <w:rsid w:val="000D1854"/>
    <w:rsid w:val="000D1C96"/>
    <w:rsid w:val="000E205F"/>
    <w:rsid w:val="000E42D0"/>
    <w:rsid w:val="000F4FCB"/>
    <w:rsid w:val="000F7DC3"/>
    <w:rsid w:val="00104FCE"/>
    <w:rsid w:val="00117D0E"/>
    <w:rsid w:val="001376BA"/>
    <w:rsid w:val="0015627E"/>
    <w:rsid w:val="001707AD"/>
    <w:rsid w:val="00190B65"/>
    <w:rsid w:val="0019388C"/>
    <w:rsid w:val="00195570"/>
    <w:rsid w:val="00197A11"/>
    <w:rsid w:val="001C691D"/>
    <w:rsid w:val="001C78CC"/>
    <w:rsid w:val="001C7B7F"/>
    <w:rsid w:val="001D20DE"/>
    <w:rsid w:val="001D364F"/>
    <w:rsid w:val="001E6F49"/>
    <w:rsid w:val="00200A5A"/>
    <w:rsid w:val="00222D5A"/>
    <w:rsid w:val="0022451B"/>
    <w:rsid w:val="00224914"/>
    <w:rsid w:val="00225BBF"/>
    <w:rsid w:val="00225DBA"/>
    <w:rsid w:val="00225E20"/>
    <w:rsid w:val="0024188D"/>
    <w:rsid w:val="00244E02"/>
    <w:rsid w:val="00251899"/>
    <w:rsid w:val="002618FF"/>
    <w:rsid w:val="002620AA"/>
    <w:rsid w:val="002659DE"/>
    <w:rsid w:val="00270189"/>
    <w:rsid w:val="00271534"/>
    <w:rsid w:val="00281CE2"/>
    <w:rsid w:val="00283B81"/>
    <w:rsid w:val="00283C3D"/>
    <w:rsid w:val="00284BFA"/>
    <w:rsid w:val="002921EE"/>
    <w:rsid w:val="00296812"/>
    <w:rsid w:val="002B1D3A"/>
    <w:rsid w:val="002B21A8"/>
    <w:rsid w:val="002D4A6C"/>
    <w:rsid w:val="002D5021"/>
    <w:rsid w:val="002E6579"/>
    <w:rsid w:val="00302D4A"/>
    <w:rsid w:val="00314597"/>
    <w:rsid w:val="0031461D"/>
    <w:rsid w:val="00314800"/>
    <w:rsid w:val="0031605C"/>
    <w:rsid w:val="00325620"/>
    <w:rsid w:val="003260C8"/>
    <w:rsid w:val="00327711"/>
    <w:rsid w:val="003278CC"/>
    <w:rsid w:val="00340176"/>
    <w:rsid w:val="00343939"/>
    <w:rsid w:val="00360712"/>
    <w:rsid w:val="003878D3"/>
    <w:rsid w:val="00391C05"/>
    <w:rsid w:val="00391EF0"/>
    <w:rsid w:val="003A0F82"/>
    <w:rsid w:val="003B176B"/>
    <w:rsid w:val="003C26E5"/>
    <w:rsid w:val="003C50F4"/>
    <w:rsid w:val="003D0F4B"/>
    <w:rsid w:val="003D1FDE"/>
    <w:rsid w:val="003D6794"/>
    <w:rsid w:val="00403E62"/>
    <w:rsid w:val="00404ED3"/>
    <w:rsid w:val="00404F10"/>
    <w:rsid w:val="00414B3C"/>
    <w:rsid w:val="0041721F"/>
    <w:rsid w:val="00421537"/>
    <w:rsid w:val="00426F7A"/>
    <w:rsid w:val="00435D0A"/>
    <w:rsid w:val="0044343E"/>
    <w:rsid w:val="00451844"/>
    <w:rsid w:val="00451AED"/>
    <w:rsid w:val="0045637D"/>
    <w:rsid w:val="004A173A"/>
    <w:rsid w:val="004A2F4F"/>
    <w:rsid w:val="004B0BF1"/>
    <w:rsid w:val="004C68D6"/>
    <w:rsid w:val="004D4174"/>
    <w:rsid w:val="004D4E5C"/>
    <w:rsid w:val="004F5D58"/>
    <w:rsid w:val="00500CFB"/>
    <w:rsid w:val="00521873"/>
    <w:rsid w:val="00524C36"/>
    <w:rsid w:val="00540AD9"/>
    <w:rsid w:val="00542EF5"/>
    <w:rsid w:val="00544278"/>
    <w:rsid w:val="0054568D"/>
    <w:rsid w:val="0054660F"/>
    <w:rsid w:val="00551A25"/>
    <w:rsid w:val="00553FA3"/>
    <w:rsid w:val="00564D27"/>
    <w:rsid w:val="00576FE6"/>
    <w:rsid w:val="0058398B"/>
    <w:rsid w:val="00596C2A"/>
    <w:rsid w:val="005A35ED"/>
    <w:rsid w:val="005B1394"/>
    <w:rsid w:val="005B6B7E"/>
    <w:rsid w:val="005D04EA"/>
    <w:rsid w:val="005D4F39"/>
    <w:rsid w:val="005F4B9C"/>
    <w:rsid w:val="00601AC2"/>
    <w:rsid w:val="00612ECD"/>
    <w:rsid w:val="0063302C"/>
    <w:rsid w:val="00660B4B"/>
    <w:rsid w:val="00662A4E"/>
    <w:rsid w:val="00662FCC"/>
    <w:rsid w:val="0066577B"/>
    <w:rsid w:val="006671F3"/>
    <w:rsid w:val="006742E4"/>
    <w:rsid w:val="00676F67"/>
    <w:rsid w:val="006A2257"/>
    <w:rsid w:val="006A3447"/>
    <w:rsid w:val="006A652E"/>
    <w:rsid w:val="006C0466"/>
    <w:rsid w:val="006D4F92"/>
    <w:rsid w:val="006D74EF"/>
    <w:rsid w:val="006E0AEF"/>
    <w:rsid w:val="006F411D"/>
    <w:rsid w:val="006F42A6"/>
    <w:rsid w:val="006F4C32"/>
    <w:rsid w:val="00700864"/>
    <w:rsid w:val="00726B24"/>
    <w:rsid w:val="007426D7"/>
    <w:rsid w:val="00753B02"/>
    <w:rsid w:val="00775B25"/>
    <w:rsid w:val="0078645A"/>
    <w:rsid w:val="00793238"/>
    <w:rsid w:val="007A2D15"/>
    <w:rsid w:val="007A30AF"/>
    <w:rsid w:val="007A4427"/>
    <w:rsid w:val="007A636D"/>
    <w:rsid w:val="007B5505"/>
    <w:rsid w:val="007B7AD7"/>
    <w:rsid w:val="007D2952"/>
    <w:rsid w:val="007D2FF7"/>
    <w:rsid w:val="007D5C95"/>
    <w:rsid w:val="007E43C0"/>
    <w:rsid w:val="007E751B"/>
    <w:rsid w:val="008007D1"/>
    <w:rsid w:val="00812DA2"/>
    <w:rsid w:val="0081364A"/>
    <w:rsid w:val="00822F2C"/>
    <w:rsid w:val="0083367B"/>
    <w:rsid w:val="00836A2E"/>
    <w:rsid w:val="008377FB"/>
    <w:rsid w:val="008414BE"/>
    <w:rsid w:val="00844273"/>
    <w:rsid w:val="00851D85"/>
    <w:rsid w:val="00853D49"/>
    <w:rsid w:val="008550AD"/>
    <w:rsid w:val="00861F43"/>
    <w:rsid w:val="0086266A"/>
    <w:rsid w:val="00863F53"/>
    <w:rsid w:val="00867ACC"/>
    <w:rsid w:val="00882523"/>
    <w:rsid w:val="00885469"/>
    <w:rsid w:val="00885C8A"/>
    <w:rsid w:val="00894010"/>
    <w:rsid w:val="00896FEC"/>
    <w:rsid w:val="008A25BE"/>
    <w:rsid w:val="008A4500"/>
    <w:rsid w:val="008B1806"/>
    <w:rsid w:val="008B19BA"/>
    <w:rsid w:val="008B213B"/>
    <w:rsid w:val="008B6025"/>
    <w:rsid w:val="008F4032"/>
    <w:rsid w:val="008F5AB7"/>
    <w:rsid w:val="00930062"/>
    <w:rsid w:val="00930E89"/>
    <w:rsid w:val="00937002"/>
    <w:rsid w:val="00954C98"/>
    <w:rsid w:val="0095633F"/>
    <w:rsid w:val="00956836"/>
    <w:rsid w:val="00956E61"/>
    <w:rsid w:val="00970039"/>
    <w:rsid w:val="00970086"/>
    <w:rsid w:val="00970F0E"/>
    <w:rsid w:val="00972840"/>
    <w:rsid w:val="00985FCA"/>
    <w:rsid w:val="009A60FC"/>
    <w:rsid w:val="009B0781"/>
    <w:rsid w:val="009D1476"/>
    <w:rsid w:val="009E01C2"/>
    <w:rsid w:val="009E0D65"/>
    <w:rsid w:val="00A033C6"/>
    <w:rsid w:val="00A41368"/>
    <w:rsid w:val="00A47902"/>
    <w:rsid w:val="00A52350"/>
    <w:rsid w:val="00A53188"/>
    <w:rsid w:val="00A6206E"/>
    <w:rsid w:val="00A62C0A"/>
    <w:rsid w:val="00A6620F"/>
    <w:rsid w:val="00A66478"/>
    <w:rsid w:val="00A7566B"/>
    <w:rsid w:val="00A77B5E"/>
    <w:rsid w:val="00A93A66"/>
    <w:rsid w:val="00A951DB"/>
    <w:rsid w:val="00AA7EE1"/>
    <w:rsid w:val="00AB0E06"/>
    <w:rsid w:val="00AC1EEC"/>
    <w:rsid w:val="00AC5027"/>
    <w:rsid w:val="00AC5E33"/>
    <w:rsid w:val="00AC6236"/>
    <w:rsid w:val="00AD2B8B"/>
    <w:rsid w:val="00AD3A22"/>
    <w:rsid w:val="00AD5F47"/>
    <w:rsid w:val="00AE27D9"/>
    <w:rsid w:val="00AE3816"/>
    <w:rsid w:val="00AE5DE9"/>
    <w:rsid w:val="00AF0864"/>
    <w:rsid w:val="00AF3495"/>
    <w:rsid w:val="00AF5AFE"/>
    <w:rsid w:val="00B05BF7"/>
    <w:rsid w:val="00B07B82"/>
    <w:rsid w:val="00B07C7A"/>
    <w:rsid w:val="00B15A54"/>
    <w:rsid w:val="00B16355"/>
    <w:rsid w:val="00B21917"/>
    <w:rsid w:val="00B35AE2"/>
    <w:rsid w:val="00B3713D"/>
    <w:rsid w:val="00B42D73"/>
    <w:rsid w:val="00B50CF2"/>
    <w:rsid w:val="00B5717A"/>
    <w:rsid w:val="00B64F1F"/>
    <w:rsid w:val="00B664B2"/>
    <w:rsid w:val="00B860EB"/>
    <w:rsid w:val="00B94B89"/>
    <w:rsid w:val="00BA263C"/>
    <w:rsid w:val="00BC1C6C"/>
    <w:rsid w:val="00BC2941"/>
    <w:rsid w:val="00BD73B2"/>
    <w:rsid w:val="00BE1803"/>
    <w:rsid w:val="00BE46C2"/>
    <w:rsid w:val="00BF5E3E"/>
    <w:rsid w:val="00C05802"/>
    <w:rsid w:val="00C06CD8"/>
    <w:rsid w:val="00C070EA"/>
    <w:rsid w:val="00C14900"/>
    <w:rsid w:val="00C15318"/>
    <w:rsid w:val="00C17074"/>
    <w:rsid w:val="00C20709"/>
    <w:rsid w:val="00C2782D"/>
    <w:rsid w:val="00C3096C"/>
    <w:rsid w:val="00C342D6"/>
    <w:rsid w:val="00C35DE2"/>
    <w:rsid w:val="00C467DB"/>
    <w:rsid w:val="00C533FC"/>
    <w:rsid w:val="00C54042"/>
    <w:rsid w:val="00C61E35"/>
    <w:rsid w:val="00C61E67"/>
    <w:rsid w:val="00C625BA"/>
    <w:rsid w:val="00C63EDC"/>
    <w:rsid w:val="00C64C97"/>
    <w:rsid w:val="00C76E14"/>
    <w:rsid w:val="00C86FF9"/>
    <w:rsid w:val="00C919BD"/>
    <w:rsid w:val="00CA538A"/>
    <w:rsid w:val="00CA53B4"/>
    <w:rsid w:val="00CB00FF"/>
    <w:rsid w:val="00CB2BB8"/>
    <w:rsid w:val="00CB4763"/>
    <w:rsid w:val="00CC47C5"/>
    <w:rsid w:val="00CC6131"/>
    <w:rsid w:val="00CE6C41"/>
    <w:rsid w:val="00CF206F"/>
    <w:rsid w:val="00CF3963"/>
    <w:rsid w:val="00D00FC1"/>
    <w:rsid w:val="00D01012"/>
    <w:rsid w:val="00D05861"/>
    <w:rsid w:val="00D07A85"/>
    <w:rsid w:val="00D1049E"/>
    <w:rsid w:val="00D10F45"/>
    <w:rsid w:val="00D14298"/>
    <w:rsid w:val="00D17F3E"/>
    <w:rsid w:val="00D41F57"/>
    <w:rsid w:val="00D57299"/>
    <w:rsid w:val="00D67CA7"/>
    <w:rsid w:val="00D73A49"/>
    <w:rsid w:val="00DB7E54"/>
    <w:rsid w:val="00DD2C97"/>
    <w:rsid w:val="00DF038E"/>
    <w:rsid w:val="00DF6AB6"/>
    <w:rsid w:val="00E017C1"/>
    <w:rsid w:val="00E0608F"/>
    <w:rsid w:val="00E119D5"/>
    <w:rsid w:val="00E27C7D"/>
    <w:rsid w:val="00E32D92"/>
    <w:rsid w:val="00E378AA"/>
    <w:rsid w:val="00E42A39"/>
    <w:rsid w:val="00E44B12"/>
    <w:rsid w:val="00E63FB0"/>
    <w:rsid w:val="00E821B0"/>
    <w:rsid w:val="00EA21DB"/>
    <w:rsid w:val="00EA711B"/>
    <w:rsid w:val="00EB02BC"/>
    <w:rsid w:val="00EC23A0"/>
    <w:rsid w:val="00EC6D89"/>
    <w:rsid w:val="00ED6A9D"/>
    <w:rsid w:val="00EF2FD9"/>
    <w:rsid w:val="00EF59F3"/>
    <w:rsid w:val="00F010D4"/>
    <w:rsid w:val="00F01608"/>
    <w:rsid w:val="00F077AF"/>
    <w:rsid w:val="00F57006"/>
    <w:rsid w:val="00F618E7"/>
    <w:rsid w:val="00F71C65"/>
    <w:rsid w:val="00F87095"/>
    <w:rsid w:val="00F90420"/>
    <w:rsid w:val="00F92F82"/>
    <w:rsid w:val="00F9546C"/>
    <w:rsid w:val="00F954A2"/>
    <w:rsid w:val="00FA78A4"/>
    <w:rsid w:val="00FB1689"/>
    <w:rsid w:val="00FB294D"/>
    <w:rsid w:val="00FB58EE"/>
    <w:rsid w:val="00FB6B6B"/>
    <w:rsid w:val="00FC79F6"/>
    <w:rsid w:val="00FD0221"/>
    <w:rsid w:val="00FD456C"/>
    <w:rsid w:val="00FE2126"/>
    <w:rsid w:val="00FE7EEC"/>
    <w:rsid w:val="00FF3392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D5D4"/>
  <w15:chartTrackingRefBased/>
  <w15:docId w15:val="{2D7BC11E-77A6-A64E-8E64-C7EABE9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6E"/>
    <w:rPr>
      <w:sz w:val="22"/>
      <w:szCs w:val="22"/>
      <w:lang w:val="lt-LT" w:eastAsia="en-US"/>
    </w:rPr>
  </w:style>
  <w:style w:type="paragraph" w:styleId="1">
    <w:name w:val="heading 1"/>
    <w:basedOn w:val="a"/>
    <w:next w:val="a"/>
    <w:link w:val="10"/>
    <w:uiPriority w:val="9"/>
    <w:qFormat/>
    <w:rsid w:val="00025E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1C96"/>
    <w:pPr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0D1C96"/>
  </w:style>
  <w:style w:type="paragraph" w:styleId="a5">
    <w:name w:val="footer"/>
    <w:basedOn w:val="a"/>
    <w:link w:val="a6"/>
    <w:uiPriority w:val="99"/>
    <w:unhideWhenUsed/>
    <w:rsid w:val="000D1C96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C96"/>
  </w:style>
  <w:style w:type="paragraph" w:styleId="a7">
    <w:name w:val="Balloon Text"/>
    <w:basedOn w:val="a"/>
    <w:link w:val="a8"/>
    <w:uiPriority w:val="99"/>
    <w:semiHidden/>
    <w:unhideWhenUsed/>
    <w:rsid w:val="000D1C9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D1C9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47902"/>
    <w:rPr>
      <w:color w:val="0038C8"/>
      <w:u w:val="single"/>
    </w:rPr>
  </w:style>
  <w:style w:type="paragraph" w:customStyle="1" w:styleId="titlep">
    <w:name w:val="titlep"/>
    <w:basedOn w:val="a"/>
    <w:rsid w:val="00A47902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rsid w:val="00A47902"/>
  </w:style>
  <w:style w:type="table" w:styleId="aa">
    <w:name w:val="Table Grid"/>
    <w:basedOn w:val="a1"/>
    <w:uiPriority w:val="59"/>
    <w:rsid w:val="00AF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25EA2"/>
    <w:rPr>
      <w:rFonts w:ascii="Cambria" w:eastAsia="Times New Roman" w:hAnsi="Cambria" w:cs="Times New Roman"/>
      <w:b/>
      <w:bCs/>
      <w:kern w:val="32"/>
      <w:sz w:val="32"/>
      <w:szCs w:val="3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Наталья Петрович</cp:lastModifiedBy>
  <cp:revision>2</cp:revision>
  <cp:lastPrinted>2020-03-26T08:21:00Z</cp:lastPrinted>
  <dcterms:created xsi:type="dcterms:W3CDTF">2025-03-19T11:06:00Z</dcterms:created>
  <dcterms:modified xsi:type="dcterms:W3CDTF">2025-03-19T11:06:00Z</dcterms:modified>
</cp:coreProperties>
</file>