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82D26" w14:textId="77777777" w:rsidR="00071B74" w:rsidRPr="00367BD0" w:rsidRDefault="00071B74" w:rsidP="00FF744B">
      <w:pPr>
        <w:rPr>
          <w:sz w:val="16"/>
          <w:lang w:val="ru-RU"/>
        </w:rPr>
      </w:pPr>
      <w:bookmarkStart w:id="0" w:name="bookmark0"/>
    </w:p>
    <w:p w14:paraId="6688BD14" w14:textId="77777777" w:rsidR="00071B74" w:rsidRPr="00367BD0" w:rsidRDefault="00071B74" w:rsidP="00FF744B">
      <w:pPr>
        <w:rPr>
          <w:sz w:val="16"/>
          <w:lang w:val="ru-RU"/>
        </w:rPr>
      </w:pPr>
    </w:p>
    <w:p w14:paraId="26CAA3E6" w14:textId="77777777" w:rsidR="00071B74" w:rsidRPr="00367BD0" w:rsidRDefault="00071B74" w:rsidP="00FF744B">
      <w:pPr>
        <w:rPr>
          <w:sz w:val="16"/>
          <w:lang w:val="ru-RU"/>
        </w:rPr>
      </w:pPr>
    </w:p>
    <w:p w14:paraId="46FE7D28" w14:textId="77777777" w:rsidR="00071B74" w:rsidRPr="00367BD0" w:rsidRDefault="00B344A8" w:rsidP="00071B74">
      <w:pPr>
        <w:jc w:val="center"/>
        <w:rPr>
          <w:b/>
          <w:sz w:val="22"/>
          <w:lang w:val="ru-RU"/>
        </w:rPr>
      </w:pPr>
      <w:r w:rsidRPr="00367BD0">
        <w:rPr>
          <w:b/>
          <w:sz w:val="22"/>
          <w:lang w:val="ru-RU"/>
        </w:rPr>
        <w:t>ОТЧЕТ ОБ ЭКОЛОГИЧЕСКИ ОТВЕТСТВЕННОМ РАЗВИТИИ</w:t>
      </w:r>
    </w:p>
    <w:p w14:paraId="2C142FC3" w14:textId="77777777" w:rsidR="00071B74" w:rsidRPr="00367BD0" w:rsidRDefault="00B344A8" w:rsidP="00071B74">
      <w:pPr>
        <w:jc w:val="center"/>
        <w:rPr>
          <w:b/>
          <w:sz w:val="22"/>
          <w:lang w:val="ru-RU"/>
        </w:rPr>
      </w:pPr>
      <w:r w:rsidRPr="00367BD0">
        <w:rPr>
          <w:b/>
          <w:sz w:val="22"/>
          <w:lang w:val="ru-RU"/>
        </w:rPr>
        <w:t>2020 г.</w:t>
      </w:r>
    </w:p>
    <w:p w14:paraId="1D792994" w14:textId="77777777" w:rsidR="00071B74" w:rsidRPr="00367BD0" w:rsidRDefault="00071B74" w:rsidP="00FF744B">
      <w:pPr>
        <w:rPr>
          <w:sz w:val="16"/>
          <w:lang w:val="ru-RU"/>
        </w:rPr>
      </w:pPr>
    </w:p>
    <w:p w14:paraId="4C3CCF28" w14:textId="77777777" w:rsidR="00071B74" w:rsidRPr="00367BD0" w:rsidRDefault="00071B74" w:rsidP="00FF744B">
      <w:pPr>
        <w:rPr>
          <w:sz w:val="16"/>
          <w:lang w:val="ru-RU"/>
        </w:rPr>
      </w:pPr>
    </w:p>
    <w:p w14:paraId="53E41ACE" w14:textId="77777777" w:rsidR="00071B74" w:rsidRPr="00367BD0" w:rsidRDefault="00071B74" w:rsidP="00FF744B">
      <w:pPr>
        <w:rPr>
          <w:sz w:val="16"/>
          <w:lang w:val="ru-RU"/>
        </w:rPr>
      </w:pPr>
    </w:p>
    <w:p w14:paraId="70E5328A" w14:textId="77777777" w:rsidR="00071B74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23D0D2F1" w14:textId="77777777" w:rsidR="00071B74" w:rsidRPr="00367BD0" w:rsidRDefault="00071B74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3980"/>
        <w:gridCol w:w="7962"/>
      </w:tblGrid>
      <w:tr w:rsidR="00CC1E0E" w:rsidRPr="00367BD0" w14:paraId="50AF448B" w14:textId="77777777" w:rsidTr="001B2249">
        <w:tc>
          <w:tcPr>
            <w:tcW w:w="7960" w:type="dxa"/>
            <w:gridSpan w:val="2"/>
            <w:vMerge w:val="restart"/>
          </w:tcPr>
          <w:p w14:paraId="1D39364E" w14:textId="77777777" w:rsidR="00071B74" w:rsidRPr="00367BD0" w:rsidRDefault="00B344A8" w:rsidP="001B2249">
            <w:pPr>
              <w:jc w:val="left"/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ПОЛУЧЕНИЕ ПОЛОЖИТЕЛЬНЫХ И ПРИЯТНЫХ ВПЕЧАТЛЕНИЙ ОТ УПОТРЕБЛЕНИЯ НАПИТКОВ С ДОЛЖНОЙ ОТВЕТСТВЕННОСТЬЮ</w:t>
            </w:r>
          </w:p>
        </w:tc>
        <w:tc>
          <w:tcPr>
            <w:tcW w:w="7962" w:type="dxa"/>
          </w:tcPr>
          <w:p w14:paraId="36E4FE24" w14:textId="77777777" w:rsidR="00071B74" w:rsidRPr="00367BD0" w:rsidRDefault="00B344A8" w:rsidP="001B2249">
            <w:pPr>
              <w:jc w:val="left"/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СОДЕРЖАНИЕ</w:t>
            </w:r>
          </w:p>
          <w:p w14:paraId="09F68093" w14:textId="77777777" w:rsidR="00071B74" w:rsidRPr="00367BD0" w:rsidRDefault="00071B74" w:rsidP="001B2249">
            <w:pPr>
              <w:jc w:val="left"/>
              <w:rPr>
                <w:lang w:val="ru-RU"/>
              </w:rPr>
            </w:pPr>
          </w:p>
        </w:tc>
      </w:tr>
      <w:tr w:rsidR="00CC1E0E" w:rsidRPr="00367BD0" w14:paraId="017E88BF" w14:textId="77777777" w:rsidTr="001B2249">
        <w:trPr>
          <w:trHeight w:val="230"/>
        </w:trPr>
        <w:tc>
          <w:tcPr>
            <w:tcW w:w="7960" w:type="dxa"/>
            <w:gridSpan w:val="2"/>
            <w:vMerge/>
            <w:tcBorders>
              <w:bottom w:val="nil"/>
            </w:tcBorders>
          </w:tcPr>
          <w:p w14:paraId="6EE56AB9" w14:textId="77777777" w:rsidR="001B2249" w:rsidRPr="00367BD0" w:rsidRDefault="001B2249" w:rsidP="00FF744B">
            <w:pPr>
              <w:rPr>
                <w:sz w:val="16"/>
                <w:lang w:val="ru-RU"/>
              </w:rPr>
            </w:pPr>
          </w:p>
        </w:tc>
        <w:tc>
          <w:tcPr>
            <w:tcW w:w="7962" w:type="dxa"/>
            <w:vMerge w:val="restart"/>
            <w:tcBorders>
              <w:bottom w:val="nil"/>
            </w:tcBorders>
          </w:tcPr>
          <w:tbl>
            <w:tblPr>
              <w:tblW w:w="0" w:type="auto"/>
              <w:tblInd w:w="40" w:type="dxa"/>
              <w:tblCellMar>
                <w:top w:w="57" w:type="dxa"/>
                <w:left w:w="40" w:type="dxa"/>
                <w:bottom w:w="57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83"/>
              <w:gridCol w:w="3193"/>
              <w:gridCol w:w="422"/>
              <w:gridCol w:w="3508"/>
            </w:tblGrid>
            <w:tr w:rsidR="00CC1E0E" w:rsidRPr="00367BD0" w14:paraId="49FF7670" w14:textId="77777777" w:rsidTr="002A4FBC"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3C406D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3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80944E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«ОЛВИ ГРУП»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2DCE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17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D81DE4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ЭКОЛОГИЧЕСКИ ОТВЕТСТВЕННОЕ РАЗВИТИЕ</w:t>
                  </w:r>
                </w:p>
              </w:tc>
            </w:tr>
            <w:tr w:rsidR="00CC1E0E" w:rsidRPr="00367BD0" w14:paraId="1460AB52" w14:textId="77777777" w:rsidTr="002A4FBC"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6F92E2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4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62CD08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hyperlink w:anchor="bookmark1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«ОЛВИ ГРУП» В 2020 ГОДУ</w:t>
                    </w:r>
                  </w:hyperlink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607915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19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11F7EA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КОРПОРАТИВНАЯ ОТВЕТСТВЕННОСТЬ В КОМПАНИИ «ОЛВИ»</w:t>
                  </w:r>
                </w:p>
              </w:tc>
            </w:tr>
            <w:tr w:rsidR="00CC1E0E" w:rsidRPr="00367BD0" w14:paraId="2C47EF12" w14:textId="77777777" w:rsidTr="002A4FBC"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991E10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5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232B46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hyperlink w:anchor="bookmark2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Обзор исполнительного директора</w:t>
                    </w:r>
                  </w:hyperlink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3FDFA5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22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736DCC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ЦЕПОЧКА СОЗДАНИЯ ЦЕННОСТИ С ДОЛЖНОЙ СОЦИАЛЬНОЙ ОТВЕТСТВЕННОСТЬЮ</w:t>
                  </w:r>
                </w:p>
              </w:tc>
            </w:tr>
            <w:tr w:rsidR="00CC1E0E" w:rsidRPr="00367BD0" w14:paraId="3B30AD4A" w14:textId="77777777" w:rsidTr="002A4FBC"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AB55B6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6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040E97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hyperlink w:anchor="bookmark3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«ОЛВИ ГРУП»</w:t>
                    </w:r>
                  </w:hyperlink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B0B124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30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887657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ЛУЧШЕЕ МЕСТО ДЛЯ РАБОТЫ</w:t>
                  </w:r>
                </w:p>
              </w:tc>
            </w:tr>
            <w:tr w:rsidR="00CC1E0E" w:rsidRPr="00367BD0" w14:paraId="51995595" w14:textId="77777777" w:rsidTr="002A4FBC"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574C6E0" w14:textId="77777777" w:rsidR="002A4FBC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14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FE54CA" w14:textId="77777777" w:rsidR="002A4FBC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hyperlink w:anchor="bookmark4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Стратегия</w:t>
                    </w:r>
                  </w:hyperlink>
                </w:p>
              </w:tc>
              <w:tc>
                <w:tcPr>
                  <w:tcW w:w="42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6707CC48" w14:textId="77777777" w:rsidR="002A4FBC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39</w:t>
                  </w:r>
                </w:p>
              </w:tc>
              <w:tc>
                <w:tcPr>
                  <w:tcW w:w="3508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3134CC96" w14:textId="77777777" w:rsidR="002A4FBC" w:rsidRPr="00367BD0" w:rsidRDefault="00B344A8" w:rsidP="002A4FBC">
                  <w:pPr>
                    <w:jc w:val="left"/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СОЗДАНИЕ ЦЕННОСТИ ДЛЯ ЗАИНТЕРЕСОВАННЫХ СТОРОН</w:t>
                  </w:r>
                </w:p>
              </w:tc>
            </w:tr>
            <w:tr w:rsidR="00CC1E0E" w:rsidRPr="00367BD0" w14:paraId="12848A66" w14:textId="77777777" w:rsidTr="002A4FBC"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750CB9" w14:textId="77777777" w:rsidR="002A4FBC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15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75D5A5" w14:textId="77777777" w:rsidR="002A4FBC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hyperlink w:anchor="bookmark5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Мегатенденции</w:t>
                    </w:r>
                  </w:hyperlink>
                </w:p>
              </w:tc>
              <w:tc>
                <w:tcPr>
                  <w:tcW w:w="42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91FCE0" w14:textId="77777777" w:rsidR="002A4FBC" w:rsidRPr="00367BD0" w:rsidRDefault="002A4FBC" w:rsidP="001B2249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3508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9EF75D" w14:textId="77777777" w:rsidR="002A4FBC" w:rsidRPr="00367BD0" w:rsidRDefault="002A4FBC" w:rsidP="001B2249">
                  <w:pPr>
                    <w:rPr>
                      <w:sz w:val="16"/>
                      <w:lang w:val="ru-RU"/>
                    </w:rPr>
                  </w:pPr>
                </w:p>
              </w:tc>
            </w:tr>
            <w:tr w:rsidR="00CC1E0E" w:rsidRPr="00367BD0" w14:paraId="6264D539" w14:textId="77777777" w:rsidTr="002A4FBC"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BE15D8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16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58A814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hyperlink w:anchor="bookmark6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Заинтересованные стороны</w:t>
                    </w:r>
                  </w:hyperlink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34F258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47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41D3BC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КОММУНИКАЦИЯ С ПОТРЕБИТЕЛЕМ</w:t>
                  </w:r>
                </w:p>
              </w:tc>
            </w:tr>
            <w:tr w:rsidR="00CC1E0E" w:rsidRPr="00367BD0" w14:paraId="4F777418" w14:textId="77777777" w:rsidTr="002A4FBC"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54C459" w14:textId="77777777" w:rsidR="001B2249" w:rsidRPr="00367BD0" w:rsidRDefault="001B2249" w:rsidP="001B2249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FD5F9A" w14:textId="77777777" w:rsidR="001B2249" w:rsidRPr="00367BD0" w:rsidRDefault="001B2249" w:rsidP="001B2249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49658D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53</w:t>
                  </w:r>
                </w:p>
              </w:tc>
              <w:tc>
                <w:tcPr>
                  <w:tcW w:w="3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C97417" w14:textId="77777777" w:rsidR="001B2249" w:rsidRPr="00367BD0" w:rsidRDefault="00B344A8" w:rsidP="001B2249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СОБЛЮДЕНИЕ ЭТИЧЕСКИХ НОРМ ПРИ ПРОИЗВОДСТВЕ</w:t>
                  </w:r>
                </w:p>
              </w:tc>
            </w:tr>
          </w:tbl>
          <w:p w14:paraId="34AD901D" w14:textId="77777777" w:rsidR="001B2249" w:rsidRPr="00367BD0" w:rsidRDefault="001B2249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040056AB" w14:textId="77777777" w:rsidTr="001B2249">
        <w:tc>
          <w:tcPr>
            <w:tcW w:w="3980" w:type="dxa"/>
          </w:tcPr>
          <w:p w14:paraId="6E50C38D" w14:textId="77777777" w:rsidR="001B2249" w:rsidRPr="00367BD0" w:rsidRDefault="00B344A8" w:rsidP="00071B7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Компании «Олви Груп» предлагают широкий ассортимент напитков для широкого круга потребителей. Кроме традиционных пивоваренных продуктов существует широкий ассортимент </w:t>
            </w:r>
            <w:r w:rsidRPr="00367BD0">
              <w:rPr>
                <w:sz w:val="16"/>
                <w:lang w:val="ru-RU"/>
              </w:rPr>
              <w:t>безалкогольной продукции, даже в таких категориях алкогольных напитков, как пиво, сидр и лонг-дринк. В 2020 году объем наших продаж достиг самого высокого показателя и составил 766 миллионов литров. Показатель наших чистых продаж в 2020 году составил 415 м</w:t>
            </w:r>
            <w:r w:rsidRPr="00367BD0">
              <w:rPr>
                <w:sz w:val="16"/>
                <w:lang w:val="ru-RU"/>
              </w:rPr>
              <w:t>иллионов евро.</w:t>
            </w:r>
          </w:p>
          <w:p w14:paraId="2B6AF2F5" w14:textId="77777777" w:rsidR="001B2249" w:rsidRPr="00367BD0" w:rsidRDefault="001B2249" w:rsidP="00071B74">
            <w:pPr>
              <w:rPr>
                <w:sz w:val="16"/>
                <w:lang w:val="ru-RU"/>
              </w:rPr>
            </w:pPr>
          </w:p>
          <w:p w14:paraId="40F77440" w14:textId="77777777" w:rsidR="001B2249" w:rsidRPr="00367BD0" w:rsidRDefault="00B344A8" w:rsidP="00071B7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Наши ценности основаны на ответственности, местном присутствии, позитивности и ориентации на клиента. Экологически ответственное развитие является частью нашей стратегии и находит отражение в нашей повседневной деятельности. Мы выступаем за</w:t>
            </w:r>
            <w:r w:rsidRPr="00367BD0">
              <w:rPr>
                <w:sz w:val="16"/>
                <w:lang w:val="ru-RU"/>
              </w:rPr>
              <w:t xml:space="preserve"> осуществление хозяйственной деятельности с должной социально-экологической ответственностью на протяжении всей цепочки создания ценности – от закупки сырья до воздействия нашей продукции на окружающую среду и благополучия на работе.</w:t>
            </w:r>
          </w:p>
          <w:p w14:paraId="70338D85" w14:textId="77777777" w:rsidR="001B2249" w:rsidRPr="00367BD0" w:rsidRDefault="001B2249" w:rsidP="00071B74">
            <w:pPr>
              <w:rPr>
                <w:sz w:val="16"/>
                <w:lang w:val="ru-RU"/>
              </w:rPr>
            </w:pPr>
          </w:p>
          <w:p w14:paraId="04C91218" w14:textId="77777777" w:rsidR="001B2249" w:rsidRPr="00367BD0" w:rsidRDefault="00B344A8" w:rsidP="00FF744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Понимание и влияние н</w:t>
            </w:r>
            <w:r w:rsidRPr="00367BD0">
              <w:rPr>
                <w:sz w:val="16"/>
                <w:lang w:val="ru-RU"/>
              </w:rPr>
              <w:t>а последствия изменения климата становятся все более важными для экологически ответственного развития.</w:t>
            </w:r>
          </w:p>
        </w:tc>
        <w:tc>
          <w:tcPr>
            <w:tcW w:w="3980" w:type="dxa"/>
          </w:tcPr>
          <w:p w14:paraId="30C7D00D" w14:textId="77777777" w:rsidR="001B2249" w:rsidRPr="00367BD0" w:rsidRDefault="00B344A8" w:rsidP="00071B7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«Олви Груп» поддерживает борьбу с изменением климата и достижение целевых климатических показателей посредством осуществления экологически ответственной </w:t>
            </w:r>
            <w:r w:rsidRPr="00367BD0">
              <w:rPr>
                <w:sz w:val="16"/>
                <w:lang w:val="ru-RU"/>
              </w:rPr>
              <w:t>хозяйственной деятельности. Усилия по сокращению выбросов парниковых газов отражены в новых и более строгих законах, а также в развитии технологий. Это позволяет компаниям улучшить свою деятельность в плане уменьшения воздействия на окружающую среду. «Олви</w:t>
            </w:r>
            <w:r w:rsidRPr="00367BD0">
              <w:rPr>
                <w:sz w:val="16"/>
                <w:lang w:val="ru-RU"/>
              </w:rPr>
              <w:t xml:space="preserve"> Груп» осуществляет активную работу в этом направлении, например, прилагает все усилия по достижению поставленных показателей по углеродной нейтральности.</w:t>
            </w:r>
          </w:p>
          <w:p w14:paraId="7C855870" w14:textId="77777777" w:rsidR="001B2249" w:rsidRPr="00367BD0" w:rsidRDefault="001B2249" w:rsidP="00071B74">
            <w:pPr>
              <w:rPr>
                <w:sz w:val="16"/>
                <w:lang w:val="ru-RU"/>
              </w:rPr>
            </w:pPr>
          </w:p>
          <w:p w14:paraId="229EB919" w14:textId="77777777" w:rsidR="001B2249" w:rsidRPr="00367BD0" w:rsidRDefault="00B344A8" w:rsidP="00071B7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Данный отчет включает отчет «Олви Груп» об экологически ответственном развитии, отчет Совета директо</w:t>
            </w:r>
            <w:r w:rsidRPr="00367BD0">
              <w:rPr>
                <w:sz w:val="16"/>
                <w:lang w:val="ru-RU"/>
              </w:rPr>
              <w:t>ров, финансовую отчетность, отчет о корпоративном управлении и ведомость оплаты за 2020 год.</w:t>
            </w:r>
          </w:p>
          <w:p w14:paraId="3E2FCA06" w14:textId="77777777" w:rsidR="001B2249" w:rsidRPr="00367BD0" w:rsidRDefault="001B2249" w:rsidP="00071B74">
            <w:pPr>
              <w:rPr>
                <w:sz w:val="16"/>
                <w:lang w:val="ru-RU"/>
              </w:rPr>
            </w:pPr>
          </w:p>
          <w:p w14:paraId="4A662F21" w14:textId="77777777" w:rsidR="001B2249" w:rsidRPr="00367BD0" w:rsidRDefault="00B344A8" w:rsidP="00071B7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При подготовке отчетов о работе «Олви Груп» по обеспечению экологически ответственного развития были использованы рекомендации и принципы бухгалтерского учета Гло</w:t>
            </w:r>
            <w:r w:rsidRPr="00367BD0">
              <w:rPr>
                <w:sz w:val="16"/>
                <w:lang w:val="ru-RU"/>
              </w:rPr>
              <w:t>бальной инициативы по отчетности (GRI).</w:t>
            </w:r>
          </w:p>
        </w:tc>
        <w:tc>
          <w:tcPr>
            <w:tcW w:w="7962" w:type="dxa"/>
            <w:vMerge/>
          </w:tcPr>
          <w:p w14:paraId="4D2AF4DB" w14:textId="77777777" w:rsidR="001B2249" w:rsidRPr="00367BD0" w:rsidRDefault="001B2249" w:rsidP="00FF744B">
            <w:pPr>
              <w:rPr>
                <w:sz w:val="16"/>
                <w:lang w:val="ru-RU"/>
              </w:rPr>
            </w:pPr>
          </w:p>
        </w:tc>
      </w:tr>
    </w:tbl>
    <w:p w14:paraId="1C09A12F" w14:textId="77777777" w:rsidR="00071B74" w:rsidRPr="00367BD0" w:rsidRDefault="00071B74" w:rsidP="00FF744B">
      <w:pPr>
        <w:rPr>
          <w:sz w:val="16"/>
          <w:lang w:val="ru-RU"/>
        </w:rPr>
      </w:pPr>
    </w:p>
    <w:bookmarkEnd w:id="0"/>
    <w:p w14:paraId="3879515B" w14:textId="77777777" w:rsidR="001B2249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2132DC43" w14:textId="77777777" w:rsidR="00071B74" w:rsidRPr="00367BD0" w:rsidRDefault="00071B74" w:rsidP="00FF744B">
      <w:pPr>
        <w:rPr>
          <w:sz w:val="16"/>
          <w:lang w:val="ru-RU"/>
        </w:rPr>
      </w:pPr>
    </w:p>
    <w:p w14:paraId="3738C5C4" w14:textId="77777777" w:rsidR="00FF744B" w:rsidRPr="00367BD0" w:rsidRDefault="00FF744B" w:rsidP="00FF744B">
      <w:pPr>
        <w:rPr>
          <w:sz w:val="16"/>
          <w:lang w:val="ru-RU"/>
        </w:rPr>
      </w:pPr>
    </w:p>
    <w:p w14:paraId="1807B85D" w14:textId="77777777" w:rsidR="00D957FB" w:rsidRPr="00367BD0" w:rsidRDefault="00D957FB" w:rsidP="00FF744B">
      <w:pPr>
        <w:rPr>
          <w:sz w:val="16"/>
          <w:lang w:val="ru-RU"/>
        </w:rPr>
      </w:pPr>
    </w:p>
    <w:p w14:paraId="7B387830" w14:textId="77777777" w:rsidR="00FF744B" w:rsidRPr="00367BD0" w:rsidRDefault="00B344A8" w:rsidP="001B2249">
      <w:pPr>
        <w:jc w:val="center"/>
        <w:rPr>
          <w:b/>
          <w:sz w:val="22"/>
          <w:lang w:val="ru-RU"/>
        </w:rPr>
      </w:pPr>
      <w:bookmarkStart w:id="1" w:name="bookmark1"/>
      <w:r w:rsidRPr="00367BD0">
        <w:rPr>
          <w:b/>
          <w:sz w:val="22"/>
          <w:lang w:val="ru-RU"/>
        </w:rPr>
        <w:t>«О</w:t>
      </w:r>
      <w:bookmarkEnd w:id="1"/>
      <w:r w:rsidRPr="00367BD0">
        <w:rPr>
          <w:b/>
          <w:sz w:val="22"/>
          <w:lang w:val="ru-RU"/>
        </w:rPr>
        <w:t>ЛВИ ГРУП» В 2020 ГОДУ</w:t>
      </w:r>
    </w:p>
    <w:p w14:paraId="4067B050" w14:textId="77777777" w:rsidR="001B2249" w:rsidRPr="00367BD0" w:rsidRDefault="001B2249" w:rsidP="00FF744B">
      <w:pPr>
        <w:rPr>
          <w:sz w:val="16"/>
          <w:lang w:val="ru-RU"/>
        </w:rPr>
      </w:pPr>
    </w:p>
    <w:p w14:paraId="64E3D609" w14:textId="77777777" w:rsidR="001B2249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13970378" w14:textId="77777777" w:rsidR="001B2249" w:rsidRPr="00367BD0" w:rsidRDefault="001B2249" w:rsidP="00FF744B">
      <w:pPr>
        <w:rPr>
          <w:sz w:val="16"/>
          <w:lang w:val="ru-RU"/>
        </w:rPr>
      </w:pPr>
    </w:p>
    <w:p w14:paraId="236CD129" w14:textId="77777777" w:rsidR="007D73A5" w:rsidRPr="00367BD0" w:rsidRDefault="00B344A8" w:rsidP="00FF744B">
      <w:pPr>
        <w:rPr>
          <w:b/>
          <w:lang w:val="ru-RU"/>
        </w:rPr>
      </w:pPr>
      <w:r w:rsidRPr="00367BD0">
        <w:rPr>
          <w:b/>
          <w:lang w:val="ru-RU"/>
        </w:rPr>
        <w:t>«ОЛВИ ГРУП» В 2020 ГОДУ</w:t>
      </w:r>
    </w:p>
    <w:p w14:paraId="20A0DF13" w14:textId="77777777" w:rsidR="007D73A5" w:rsidRPr="00367BD0" w:rsidRDefault="007D73A5" w:rsidP="00FF744B">
      <w:pPr>
        <w:rPr>
          <w:sz w:val="16"/>
          <w:lang w:val="ru-RU"/>
        </w:rPr>
      </w:pPr>
    </w:p>
    <w:p w14:paraId="5A34D0A7" w14:textId="0CA75B68" w:rsidR="002A4FBC" w:rsidRPr="00367BD0" w:rsidRDefault="002A4FBC" w:rsidP="00FF744B">
      <w:pPr>
        <w:rPr>
          <w:sz w:val="16"/>
          <w:lang w:val="ru-RU"/>
        </w:rPr>
      </w:pPr>
    </w:p>
    <w:p w14:paraId="0B6A67EC" w14:textId="0C21729F" w:rsidR="00921DEF" w:rsidRPr="00367BD0" w:rsidRDefault="00921DEF" w:rsidP="00FF744B">
      <w:pPr>
        <w:rPr>
          <w:sz w:val="16"/>
          <w:lang w:val="ru-RU"/>
        </w:rPr>
      </w:pPr>
    </w:p>
    <w:tbl>
      <w:tblPr>
        <w:tblOverlap w:val="never"/>
        <w:tblW w:w="15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47"/>
        <w:gridCol w:w="2597"/>
        <w:gridCol w:w="2620"/>
        <w:gridCol w:w="2581"/>
        <w:gridCol w:w="2612"/>
        <w:gridCol w:w="2634"/>
      </w:tblGrid>
      <w:tr w:rsidR="00CC1E0E" w:rsidRPr="00367BD0" w14:paraId="22A0CF2C" w14:textId="77777777" w:rsidTr="004268EE">
        <w:tc>
          <w:tcPr>
            <w:tcW w:w="2647" w:type="dxa"/>
            <w:shd w:val="clear" w:color="auto" w:fill="auto"/>
            <w:vAlign w:val="center"/>
          </w:tcPr>
          <w:p w14:paraId="47D62821" w14:textId="77777777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ОБЪЕМ ПРОДАЖ</w:t>
            </w:r>
          </w:p>
          <w:p w14:paraId="2BE7FF45" w14:textId="2ECDDDAE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765,9 миллионов литров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0B6AB1A" w14:textId="77777777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ЧИСТЫЕ ПРОДАЖИ</w:t>
            </w:r>
          </w:p>
          <w:p w14:paraId="7E38BEC6" w14:textId="6FB6EA71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414,9 миллионов евро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61FBA16C" w14:textId="77777777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ИНВЕСТИЦИИ</w:t>
            </w:r>
          </w:p>
          <w:p w14:paraId="0D6C90DE" w14:textId="77777777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32,0 миллиона</w:t>
            </w:r>
          </w:p>
        </w:tc>
        <w:tc>
          <w:tcPr>
            <w:tcW w:w="5193" w:type="dxa"/>
            <w:gridSpan w:val="2"/>
            <w:shd w:val="clear" w:color="auto" w:fill="auto"/>
            <w:vAlign w:val="center"/>
          </w:tcPr>
          <w:p w14:paraId="18FE45F4" w14:textId="77777777" w:rsidR="00921DEF" w:rsidRPr="00367BD0" w:rsidRDefault="00921DEF" w:rsidP="00921DEF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14:paraId="6DCE690B" w14:textId="77777777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НЕСЧАСТНЫЕ СЛУЧАИ НА ПРОИЗВОДСТВЕ</w:t>
            </w:r>
          </w:p>
        </w:tc>
      </w:tr>
      <w:tr w:rsidR="00CC1E0E" w:rsidRPr="00367BD0" w14:paraId="1459E3F6" w14:textId="77777777" w:rsidTr="004268EE">
        <w:tc>
          <w:tcPr>
            <w:tcW w:w="2647" w:type="dxa"/>
            <w:shd w:val="clear" w:color="auto" w:fill="auto"/>
            <w:vAlign w:val="center"/>
          </w:tcPr>
          <w:p w14:paraId="0E388E59" w14:textId="77777777" w:rsidR="00921DEF" w:rsidRPr="00367BD0" w:rsidRDefault="00921DEF" w:rsidP="00921DEF">
            <w:pPr>
              <w:jc w:val="center"/>
              <w:rPr>
                <w:sz w:val="16"/>
                <w:lang w:val="ru-RU"/>
              </w:rPr>
            </w:pPr>
          </w:p>
          <w:p w14:paraId="2AB9AB20" w14:textId="77777777" w:rsidR="00921DEF" w:rsidRPr="00367BD0" w:rsidRDefault="00921DEF" w:rsidP="00921DEF">
            <w:pPr>
              <w:jc w:val="center"/>
              <w:rPr>
                <w:sz w:val="16"/>
                <w:lang w:val="ru-RU"/>
              </w:rPr>
            </w:pPr>
          </w:p>
          <w:p w14:paraId="2FE6A658" w14:textId="77777777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ЧИСЛЕННОСТЬ </w:t>
            </w:r>
            <w:r w:rsidRPr="00367BD0">
              <w:rPr>
                <w:sz w:val="16"/>
                <w:lang w:val="ru-RU"/>
              </w:rPr>
              <w:t>ПЕРСОНАЛА</w:t>
            </w:r>
          </w:p>
          <w:p w14:paraId="7F2B4D46" w14:textId="77777777" w:rsidR="00735F7A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1911</w:t>
            </w:r>
          </w:p>
          <w:p w14:paraId="3E884EE4" w14:textId="498B46E3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+1,8%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676A8D3" w14:textId="77777777" w:rsidR="00921DEF" w:rsidRPr="00367BD0" w:rsidRDefault="00921DEF" w:rsidP="00921DEF">
            <w:pPr>
              <w:jc w:val="center"/>
              <w:rPr>
                <w:sz w:val="16"/>
                <w:lang w:val="ru-RU"/>
              </w:rPr>
            </w:pPr>
          </w:p>
          <w:p w14:paraId="37FEA252" w14:textId="77777777" w:rsidR="00921DEF" w:rsidRPr="00367BD0" w:rsidRDefault="00921DEF" w:rsidP="00921DEF">
            <w:pPr>
              <w:jc w:val="center"/>
              <w:rPr>
                <w:sz w:val="16"/>
                <w:lang w:val="ru-RU"/>
              </w:rPr>
            </w:pPr>
          </w:p>
          <w:p w14:paraId="0E476144" w14:textId="313777E0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ОПЕРАЦИОННАЯ ПРИБЫЛЬ</w:t>
            </w:r>
          </w:p>
          <w:p w14:paraId="636B1869" w14:textId="70838589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56,4 миллиона евро</w:t>
            </w:r>
          </w:p>
          <w:p w14:paraId="1E946284" w14:textId="77777777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+7,5%'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51093482" w14:textId="77777777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ОТНОШЕНИЕ СОБСТВЕННОГО КАПИТАЛА К ОБЩЕЙ СУММЕ АКТИВОВ</w:t>
            </w:r>
          </w:p>
          <w:p w14:paraId="3D942AC9" w14:textId="220B8C7E" w:rsidR="00735F7A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63,8%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D494853" w14:textId="77777777" w:rsidR="00735F7A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СОВОКУПНАЯ АКЦИОНЕРНАЯ ПРИБЫЛЬ</w:t>
            </w:r>
          </w:p>
          <w:p w14:paraId="783A29C6" w14:textId="5F30C6D8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20,7%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6A617914" w14:textId="77777777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КОЛИЧЕСТВО ВЫПУЩЕННЫХ НА РЫНОК ПРОДУКТОВ</w:t>
            </w:r>
          </w:p>
          <w:p w14:paraId="33546B03" w14:textId="18643658" w:rsidR="004268EE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284</w:t>
            </w:r>
          </w:p>
          <w:p w14:paraId="386EE0B0" w14:textId="26FF8314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продукт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294EFEA3" w14:textId="77777777" w:rsidR="009C0921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ИМПОРТЕРЫ НАШЕЙ ПРОДУКЦИИ</w:t>
            </w:r>
          </w:p>
          <w:p w14:paraId="10AE9369" w14:textId="121D562B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52 страны</w:t>
            </w:r>
          </w:p>
        </w:tc>
      </w:tr>
      <w:tr w:rsidR="00CC1E0E" w:rsidRPr="00367BD0" w14:paraId="2B306049" w14:textId="77777777" w:rsidTr="004268EE">
        <w:tc>
          <w:tcPr>
            <w:tcW w:w="2647" w:type="dxa"/>
            <w:shd w:val="clear" w:color="auto" w:fill="auto"/>
            <w:vAlign w:val="center"/>
          </w:tcPr>
          <w:p w14:paraId="578B0C6A" w14:textId="77777777" w:rsidR="00921DEF" w:rsidRPr="00367BD0" w:rsidRDefault="00921DEF" w:rsidP="00921DEF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5217" w:type="dxa"/>
            <w:gridSpan w:val="2"/>
            <w:shd w:val="clear" w:color="auto" w:fill="auto"/>
            <w:vAlign w:val="center"/>
          </w:tcPr>
          <w:p w14:paraId="09069117" w14:textId="77777777" w:rsidR="004268EE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ПОТРЕБЛЕНИЕ ВОДЫ </w:t>
            </w:r>
          </w:p>
          <w:p w14:paraId="0FB768CD" w14:textId="01004D32" w:rsidR="00921DEF" w:rsidRPr="00367BD0" w:rsidRDefault="00B344A8" w:rsidP="004268EE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-6,0%, ДОСТИГНУТА ЦЕЛЬ «3 ЛИТРА НА ПРОИЗВЕДЕННЫЙ ЛИТР»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A3C3F31" w14:textId="77777777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71% ЭЛЕКТРИЧЕСКОЙ ЭНЕРГИИ, </w:t>
            </w:r>
          </w:p>
          <w:p w14:paraId="4450EF8D" w14:textId="77777777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ВЫРАБОТАННОЙ С ИСПОЛЬЗОВАНИЕМ ЭКОЛОГИЧЕСКИ ЧИСТЫХ ТЕХНОЛОГИЙ</w:t>
            </w:r>
          </w:p>
          <w:p w14:paraId="7002C943" w14:textId="77777777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БИОЭНЕРГИЯ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5AABE061" w14:textId="77777777" w:rsidR="004268EE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ПОТРЕБЛЕНИЕ ЭЛЕКТРИЧЕСКОЙ ЭНЕРГИИ</w:t>
            </w:r>
          </w:p>
          <w:p w14:paraId="567FAE95" w14:textId="3A720327" w:rsidR="00921DEF" w:rsidRPr="00367BD0" w:rsidRDefault="00B344A8" w:rsidP="004268EE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-4,5% ПОТРЕБЛЕНИЕ ЭНЕРГИИ -8,6%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7B5974AC" w14:textId="77777777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СМЕШАННЫЕ </w:t>
            </w:r>
            <w:r w:rsidRPr="00367BD0">
              <w:rPr>
                <w:sz w:val="16"/>
                <w:lang w:val="ru-RU"/>
              </w:rPr>
              <w:t>ОТХОДЫ</w:t>
            </w:r>
          </w:p>
          <w:p w14:paraId="31DDF5ED" w14:textId="77777777" w:rsidR="00921DEF" w:rsidRPr="00367BD0" w:rsidRDefault="00B344A8" w:rsidP="00921DE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-40,9%</w:t>
            </w:r>
          </w:p>
        </w:tc>
      </w:tr>
    </w:tbl>
    <w:p w14:paraId="7A3705D7" w14:textId="77777777" w:rsidR="00921DEF" w:rsidRPr="00367BD0" w:rsidRDefault="00921DEF" w:rsidP="00FF744B">
      <w:pPr>
        <w:rPr>
          <w:sz w:val="16"/>
          <w:lang w:val="ru-RU"/>
        </w:rPr>
      </w:pPr>
    </w:p>
    <w:p w14:paraId="373574A1" w14:textId="77777777" w:rsidR="007D73A5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1708"/>
        <w:gridCol w:w="2890"/>
        <w:gridCol w:w="2890"/>
        <w:gridCol w:w="2890"/>
        <w:gridCol w:w="2891"/>
      </w:tblGrid>
      <w:tr w:rsidR="00CC1E0E" w:rsidRPr="00367BD0" w14:paraId="54BB9523" w14:textId="77777777" w:rsidTr="007C7DDD">
        <w:tc>
          <w:tcPr>
            <w:tcW w:w="4361" w:type="dxa"/>
            <w:gridSpan w:val="2"/>
          </w:tcPr>
          <w:p w14:paraId="18C815CA" w14:textId="77777777" w:rsidR="007D73A5" w:rsidRPr="00367BD0" w:rsidRDefault="007D73A5" w:rsidP="00FF744B">
            <w:pPr>
              <w:rPr>
                <w:sz w:val="16"/>
                <w:lang w:val="ru-RU"/>
              </w:rPr>
            </w:pPr>
          </w:p>
        </w:tc>
        <w:tc>
          <w:tcPr>
            <w:tcW w:w="11561" w:type="dxa"/>
            <w:gridSpan w:val="4"/>
            <w:vMerge w:val="restart"/>
          </w:tcPr>
          <w:p w14:paraId="4EF89CEE" w14:textId="77777777" w:rsidR="007D73A5" w:rsidRPr="00367BD0" w:rsidRDefault="00B344A8" w:rsidP="007D73A5">
            <w:pPr>
              <w:rPr>
                <w:b/>
                <w:lang w:val="ru-RU"/>
              </w:rPr>
            </w:pPr>
            <w:bookmarkStart w:id="2" w:name="bookmark2"/>
            <w:r w:rsidRPr="00367BD0">
              <w:rPr>
                <w:lang w:val="ru-RU"/>
              </w:rPr>
              <w:t>О</w:t>
            </w:r>
            <w:bookmarkEnd w:id="2"/>
            <w:r w:rsidRPr="00367BD0">
              <w:rPr>
                <w:lang w:val="ru-RU"/>
              </w:rPr>
              <w:t>БЗОР ИСПОЛНИТЕЛЬНОГО ДИРЕКТОРА</w:t>
            </w:r>
            <w:r w:rsidRPr="00367BD0">
              <w:rPr>
                <w:b/>
                <w:lang w:val="ru-RU"/>
              </w:rPr>
              <w:t>:</w:t>
            </w:r>
          </w:p>
          <w:p w14:paraId="32A9394B" w14:textId="77777777" w:rsidR="007D73A5" w:rsidRPr="00367BD0" w:rsidRDefault="007D73A5" w:rsidP="007D73A5">
            <w:pPr>
              <w:rPr>
                <w:b/>
                <w:lang w:val="ru-RU"/>
              </w:rPr>
            </w:pPr>
          </w:p>
          <w:p w14:paraId="2107BC21" w14:textId="77777777" w:rsidR="007D73A5" w:rsidRPr="00367BD0" w:rsidRDefault="00B344A8" w:rsidP="007D73A5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РОСТ В СЛОЖНЫХ УСЛОВИЯХ</w:t>
            </w:r>
          </w:p>
          <w:p w14:paraId="40C8F536" w14:textId="77777777" w:rsidR="007D73A5" w:rsidRPr="00367BD0" w:rsidRDefault="007D73A5" w:rsidP="007D73A5">
            <w:pPr>
              <w:rPr>
                <w:b/>
                <w:lang w:val="ru-RU"/>
              </w:rPr>
            </w:pPr>
          </w:p>
          <w:p w14:paraId="7873ED6F" w14:textId="77777777" w:rsidR="007D73A5" w:rsidRPr="00367BD0" w:rsidRDefault="00B344A8" w:rsidP="007D73A5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Показатели «Олви Груп» продолжили расти в 2020 году, который стал пятым годом подряд положительного развития с точки зрения объема продаж, чистых продаж и операционной прибыли.</w:t>
            </w:r>
          </w:p>
          <w:p w14:paraId="1268ACD8" w14:textId="77777777" w:rsidR="007D73A5" w:rsidRPr="00367BD0" w:rsidRDefault="007D73A5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272052B2" w14:textId="77777777" w:rsidTr="007C7DDD">
        <w:tc>
          <w:tcPr>
            <w:tcW w:w="2653" w:type="dxa"/>
          </w:tcPr>
          <w:p w14:paraId="3B55422C" w14:textId="77777777" w:rsidR="007D73A5" w:rsidRPr="00367BD0" w:rsidRDefault="007D73A5" w:rsidP="00FF744B">
            <w:pPr>
              <w:rPr>
                <w:sz w:val="16"/>
                <w:lang w:val="ru-RU"/>
              </w:rPr>
            </w:pPr>
          </w:p>
        </w:tc>
        <w:tc>
          <w:tcPr>
            <w:tcW w:w="1708" w:type="dxa"/>
          </w:tcPr>
          <w:p w14:paraId="50D85F62" w14:textId="77777777" w:rsidR="007D73A5" w:rsidRPr="00367BD0" w:rsidRDefault="007D73A5" w:rsidP="00FF744B">
            <w:pPr>
              <w:rPr>
                <w:sz w:val="16"/>
                <w:lang w:val="ru-RU"/>
              </w:rPr>
            </w:pPr>
          </w:p>
        </w:tc>
        <w:tc>
          <w:tcPr>
            <w:tcW w:w="11561" w:type="dxa"/>
            <w:gridSpan w:val="4"/>
            <w:vMerge/>
          </w:tcPr>
          <w:p w14:paraId="17D024CC" w14:textId="77777777" w:rsidR="007D73A5" w:rsidRPr="00367BD0" w:rsidRDefault="007D73A5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3938A12F" w14:textId="77777777" w:rsidTr="007C7DDD">
        <w:tc>
          <w:tcPr>
            <w:tcW w:w="2653" w:type="dxa"/>
          </w:tcPr>
          <w:p w14:paraId="1E112D10" w14:textId="77777777" w:rsidR="007D73A5" w:rsidRPr="00367BD0" w:rsidRDefault="007D73A5" w:rsidP="00FF744B">
            <w:pPr>
              <w:rPr>
                <w:sz w:val="16"/>
                <w:lang w:val="ru-RU"/>
              </w:rPr>
            </w:pPr>
          </w:p>
        </w:tc>
        <w:tc>
          <w:tcPr>
            <w:tcW w:w="1708" w:type="dxa"/>
          </w:tcPr>
          <w:p w14:paraId="13FA93B6" w14:textId="77777777" w:rsidR="007D73A5" w:rsidRPr="00367BD0" w:rsidRDefault="007D73A5" w:rsidP="00FF744B">
            <w:pPr>
              <w:rPr>
                <w:sz w:val="16"/>
                <w:lang w:val="ru-RU"/>
              </w:rPr>
            </w:pPr>
          </w:p>
        </w:tc>
        <w:tc>
          <w:tcPr>
            <w:tcW w:w="2890" w:type="dxa"/>
          </w:tcPr>
          <w:p w14:paraId="0F0158E1" w14:textId="77777777" w:rsidR="007D73A5" w:rsidRPr="00367BD0" w:rsidRDefault="00B344A8" w:rsidP="007D73A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Объем продаж увеличился уже в январе и продолжал расти ежемесячно по сравнению с предыдущим годом. Наиболее значительными факторами роста стали сильное развитие продаж в розничном секторе Финляндии и увеличение экспортных продаж дочерних компаний. </w:t>
            </w:r>
            <w:r w:rsidRPr="00367BD0">
              <w:rPr>
                <w:sz w:val="16"/>
                <w:lang w:val="ru-RU"/>
              </w:rPr>
              <w:t>Рост также обеспечивался эффективным и целевым бренд-маркетингом.</w:t>
            </w:r>
          </w:p>
          <w:p w14:paraId="41BB6636" w14:textId="77777777" w:rsidR="007C7DDD" w:rsidRPr="00367BD0" w:rsidRDefault="007C7DDD" w:rsidP="007D73A5">
            <w:pPr>
              <w:rPr>
                <w:sz w:val="16"/>
                <w:lang w:val="ru-RU"/>
              </w:rPr>
            </w:pPr>
          </w:p>
          <w:p w14:paraId="4D4D017B" w14:textId="77777777" w:rsidR="007D73A5" w:rsidRPr="00367BD0" w:rsidRDefault="00B344A8" w:rsidP="007D73A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Быстрое распространение пандемии коронавируса заметно повлияло на поведение потребителей уже в середине марта. На масштаб изменения также повлияли меры, принятые властями для значительного </w:t>
            </w:r>
            <w:r w:rsidRPr="00367BD0">
              <w:rPr>
                <w:sz w:val="16"/>
                <w:lang w:val="ru-RU"/>
              </w:rPr>
              <w:t xml:space="preserve">ограничения количества посетителей мероприятий и ресторанов. Ограничения в отношении поездок вызвали рост потребления на внутреннем рынке, при этом спрос был сосредоточен в розничном секторе и в отношении мультиупаковки. Потребление в ресторанах, отелях и </w:t>
            </w:r>
            <w:r w:rsidRPr="00367BD0">
              <w:rPr>
                <w:sz w:val="16"/>
                <w:lang w:val="ru-RU"/>
              </w:rPr>
              <w:t>на мероприятиях, а также потребление, связанное с поездками, значительно снизилось, особенно весной и ближе к концу года.</w:t>
            </w:r>
          </w:p>
        </w:tc>
        <w:tc>
          <w:tcPr>
            <w:tcW w:w="2890" w:type="dxa"/>
          </w:tcPr>
          <w:p w14:paraId="1E3E99B0" w14:textId="77777777" w:rsidR="007D73A5" w:rsidRPr="00367BD0" w:rsidRDefault="00B344A8" w:rsidP="007D73A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Компания «Олви» быстро и эффективно адаптировалась к изменениям, уделив особое внимание производительности, надежности работы и безопа</w:t>
            </w:r>
            <w:r w:rsidRPr="00367BD0">
              <w:rPr>
                <w:sz w:val="16"/>
                <w:lang w:val="ru-RU"/>
              </w:rPr>
              <w:t>сности труда. Эффективность компании была успешно обеспечена за счет корректировки производства, проведения оценки и мониторинга продаж в сотрудничестве с клиентами, а также за счет принятия мер по экономии.</w:t>
            </w:r>
          </w:p>
          <w:p w14:paraId="629AABC9" w14:textId="77777777" w:rsidR="007C7DDD" w:rsidRPr="00367BD0" w:rsidRDefault="007C7DDD" w:rsidP="007D73A5">
            <w:pPr>
              <w:rPr>
                <w:sz w:val="16"/>
                <w:lang w:val="ru-RU"/>
              </w:rPr>
            </w:pPr>
          </w:p>
          <w:p w14:paraId="62BD165C" w14:textId="77777777" w:rsidR="007D73A5" w:rsidRPr="00367BD0" w:rsidRDefault="00B344A8" w:rsidP="007D73A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Запланированные инвестиции были реализованы усп</w:t>
            </w:r>
            <w:r w:rsidRPr="00367BD0">
              <w:rPr>
                <w:sz w:val="16"/>
                <w:lang w:val="ru-RU"/>
              </w:rPr>
              <w:t>ешно, но позже запланированного срока из-за установленных ограничений на поездки. Самыми значительными инвестициями стали инвестиции в линии розлива в Финляндии и Беларуси. Общий объем инвестиций Группы составил 32 миллиона евро, что не превысило уровень п</w:t>
            </w:r>
            <w:r w:rsidRPr="00367BD0">
              <w:rPr>
                <w:sz w:val="16"/>
                <w:lang w:val="ru-RU"/>
              </w:rPr>
              <w:t>редыдущего года.</w:t>
            </w:r>
          </w:p>
          <w:p w14:paraId="0B0FA72F" w14:textId="77777777" w:rsidR="007C7DDD" w:rsidRPr="00367BD0" w:rsidRDefault="007C7DDD" w:rsidP="007D73A5">
            <w:pPr>
              <w:rPr>
                <w:sz w:val="16"/>
                <w:lang w:val="ru-RU"/>
              </w:rPr>
            </w:pPr>
          </w:p>
          <w:p w14:paraId="728D6ECB" w14:textId="77777777" w:rsidR="007D73A5" w:rsidRPr="00367BD0" w:rsidRDefault="00B344A8" w:rsidP="00FF744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Объем продаж компании «Олви» увеличился почти на 50 миллионов литров в год, что на 6,6% больше. Показатель чистых продаж увеличился на 1,5% по сравнению с предыдущим годом и составил 415 миллионов евро. Рост показателя чистых продаж замед</w:t>
            </w:r>
            <w:r w:rsidRPr="00367BD0">
              <w:rPr>
                <w:sz w:val="16"/>
                <w:lang w:val="ru-RU"/>
              </w:rPr>
              <w:t>лился по причине роста продаж продукции в мультиупаковке, что привело к снижению средней цены чистых продаж.</w:t>
            </w:r>
          </w:p>
        </w:tc>
        <w:tc>
          <w:tcPr>
            <w:tcW w:w="2890" w:type="dxa"/>
          </w:tcPr>
          <w:p w14:paraId="36E04ED8" w14:textId="77777777" w:rsidR="007D73A5" w:rsidRPr="00367BD0" w:rsidRDefault="00B344A8" w:rsidP="007D73A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Рост показателя чистых продаж также замедлился по причине девальвации белорусского рубля примерно на 35% в течение года.</w:t>
            </w:r>
          </w:p>
          <w:p w14:paraId="563D79ED" w14:textId="77777777" w:rsidR="007C7DDD" w:rsidRPr="00367BD0" w:rsidRDefault="007C7DDD" w:rsidP="007D73A5">
            <w:pPr>
              <w:rPr>
                <w:sz w:val="16"/>
                <w:lang w:val="ru-RU"/>
              </w:rPr>
            </w:pPr>
          </w:p>
          <w:p w14:paraId="0F7B618D" w14:textId="77777777" w:rsidR="007D73A5" w:rsidRPr="00367BD0" w:rsidRDefault="00B344A8" w:rsidP="007D73A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Операционная прибыль комп</w:t>
            </w:r>
            <w:r w:rsidRPr="00367BD0">
              <w:rPr>
                <w:sz w:val="16"/>
                <w:lang w:val="ru-RU"/>
              </w:rPr>
              <w:t>ании значительно выросла до 56,4 млн евро, что составляет 13,6% от чистых продаж.</w:t>
            </w:r>
          </w:p>
          <w:p w14:paraId="0B5A19A5" w14:textId="77777777" w:rsidR="007D73A5" w:rsidRPr="00367BD0" w:rsidRDefault="00B344A8" w:rsidP="007D73A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Интерес к экологически ответственному развитию и социально ответственному производству постоянно растет. Тем не менее пандемия коронавируса совершенно по-новому подчеркнула в</w:t>
            </w:r>
            <w:r w:rsidRPr="00367BD0">
              <w:rPr>
                <w:sz w:val="16"/>
                <w:lang w:val="ru-RU"/>
              </w:rPr>
              <w:t>ажность ответственной деятельности. Особое значение имели продукция отечественного и местного производства и безопасные условия труда.</w:t>
            </w:r>
          </w:p>
          <w:p w14:paraId="1A9683FE" w14:textId="77777777" w:rsidR="007C7DDD" w:rsidRPr="00367BD0" w:rsidRDefault="007C7DDD" w:rsidP="007D73A5">
            <w:pPr>
              <w:rPr>
                <w:sz w:val="16"/>
                <w:lang w:val="ru-RU"/>
              </w:rPr>
            </w:pPr>
          </w:p>
          <w:p w14:paraId="1B5271D4" w14:textId="77777777" w:rsidR="007D73A5" w:rsidRPr="00367BD0" w:rsidRDefault="00B344A8" w:rsidP="007D73A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Мы учли вызванные пандемией изменения в нашей работе по обеспечению экологически ответственного развития, но продолжили </w:t>
            </w:r>
            <w:r w:rsidRPr="00367BD0">
              <w:rPr>
                <w:sz w:val="16"/>
                <w:lang w:val="ru-RU"/>
              </w:rPr>
              <w:t>нашу работу по достижению поставленных целей во всех основных областях. Мы все больше приближаемся к своей цели – быть компанией, которая на 100% использует экологически чистую электроэнергию и биоэнергию, а также компанией без несчастных случаев на произв</w:t>
            </w:r>
            <w:r w:rsidRPr="00367BD0">
              <w:rPr>
                <w:sz w:val="16"/>
                <w:lang w:val="ru-RU"/>
              </w:rPr>
              <w:t>одстве. Мы также активно предоставляли потребителям дополнительную информацию о наших продуктах и их разумном и ответственном использовании.</w:t>
            </w:r>
          </w:p>
        </w:tc>
        <w:tc>
          <w:tcPr>
            <w:tcW w:w="2891" w:type="dxa"/>
          </w:tcPr>
          <w:p w14:paraId="44E5A197" w14:textId="77777777" w:rsidR="007D73A5" w:rsidRPr="00367BD0" w:rsidRDefault="00B344A8" w:rsidP="007D73A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Для оказания содействия достижению этих целей мы определили Цели ООН в области экологически ответственного </w:t>
            </w:r>
            <w:r w:rsidRPr="00367BD0">
              <w:rPr>
                <w:sz w:val="16"/>
                <w:lang w:val="ru-RU"/>
              </w:rPr>
              <w:t>развития, которые являются наиболее актуальными с точки зрения нашей работы в области ответственности. Кроме того, мы начали исследование по налаживанию углеродно-нейтрального производства за счет разработки эксплуатационных характеристик.</w:t>
            </w:r>
          </w:p>
          <w:p w14:paraId="3874F3F3" w14:textId="77777777" w:rsidR="007C7DDD" w:rsidRPr="00367BD0" w:rsidRDefault="007C7DDD" w:rsidP="007D73A5">
            <w:pPr>
              <w:rPr>
                <w:sz w:val="16"/>
                <w:lang w:val="ru-RU"/>
              </w:rPr>
            </w:pPr>
          </w:p>
          <w:p w14:paraId="79BF7FCD" w14:textId="77777777" w:rsidR="007D73A5" w:rsidRPr="00367BD0" w:rsidRDefault="00B344A8" w:rsidP="007D73A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2020 году шта</w:t>
            </w:r>
            <w:r w:rsidRPr="00367BD0">
              <w:rPr>
                <w:sz w:val="16"/>
                <w:lang w:val="ru-RU"/>
              </w:rPr>
              <w:t>т компаний «Олви Груп» насчитывал 1 911 сотрудников. Мы повысили уровень благополучия и безопасности на работе, наладив удаленную работу во всех возможных случаях. Мы наняли для работы на наших производственных предприятиях рекордное количество сезонных (в</w:t>
            </w:r>
            <w:r w:rsidRPr="00367BD0">
              <w:rPr>
                <w:sz w:val="16"/>
                <w:lang w:val="ru-RU"/>
              </w:rPr>
              <w:t xml:space="preserve"> летний период) работников. Мы очень довольны своей работой, проделанной в 2020 году. Мы смогли продолжить прибыльный рост, а также смогли безопасно и успешно осуществлять производство в исключительных условиях.</w:t>
            </w:r>
          </w:p>
          <w:p w14:paraId="4296C319" w14:textId="77777777" w:rsidR="007C7DDD" w:rsidRPr="00367BD0" w:rsidRDefault="007C7DDD" w:rsidP="007D73A5">
            <w:pPr>
              <w:rPr>
                <w:sz w:val="16"/>
                <w:lang w:val="ru-RU"/>
              </w:rPr>
            </w:pPr>
          </w:p>
          <w:p w14:paraId="2CC77804" w14:textId="77777777" w:rsidR="007C7DDD" w:rsidRPr="00367BD0" w:rsidRDefault="00B344A8" w:rsidP="007D73A5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 xml:space="preserve">Лассе Ахо </w:t>
            </w:r>
          </w:p>
          <w:p w14:paraId="7B53F470" w14:textId="77777777" w:rsidR="007C7DDD" w:rsidRPr="00367BD0" w:rsidRDefault="00B344A8" w:rsidP="007D73A5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 xml:space="preserve">Исполнительный директор </w:t>
            </w:r>
          </w:p>
          <w:p w14:paraId="5ED5555C" w14:textId="77777777" w:rsidR="007D73A5" w:rsidRPr="00367BD0" w:rsidRDefault="00B344A8" w:rsidP="007C7DDD">
            <w:pPr>
              <w:rPr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«Олви п</w:t>
            </w:r>
            <w:r w:rsidRPr="00367BD0">
              <w:rPr>
                <w:b/>
                <w:sz w:val="16"/>
                <w:lang w:val="ru-RU"/>
              </w:rPr>
              <w:t>лк»</w:t>
            </w:r>
          </w:p>
        </w:tc>
      </w:tr>
    </w:tbl>
    <w:p w14:paraId="40028647" w14:textId="77777777" w:rsidR="007C7DDD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3BE6172D" w14:textId="77777777" w:rsidR="00FF744B" w:rsidRPr="00367BD0" w:rsidRDefault="00B344A8" w:rsidP="00FF744B">
      <w:pPr>
        <w:rPr>
          <w:b/>
          <w:lang w:val="ru-RU"/>
        </w:rPr>
      </w:pPr>
      <w:r w:rsidRPr="00367BD0">
        <w:rPr>
          <w:b/>
          <w:lang w:val="ru-RU"/>
        </w:rPr>
        <w:lastRenderedPageBreak/>
        <w:t>«ОЛВИ ГРУП»</w:t>
      </w:r>
    </w:p>
    <w:p w14:paraId="0513FAD5" w14:textId="77777777" w:rsidR="007C7DDD" w:rsidRPr="00367BD0" w:rsidRDefault="007C7DDD" w:rsidP="00FF744B">
      <w:pPr>
        <w:rPr>
          <w:b/>
          <w:lang w:val="ru-RU"/>
        </w:rPr>
      </w:pPr>
    </w:p>
    <w:p w14:paraId="6A8A7CEA" w14:textId="77777777" w:rsidR="00FF744B" w:rsidRPr="00367BD0" w:rsidRDefault="00B344A8" w:rsidP="00FF744B">
      <w:pPr>
        <w:rPr>
          <w:b/>
          <w:lang w:val="ru-RU"/>
        </w:rPr>
      </w:pPr>
      <w:r w:rsidRPr="00367BD0">
        <w:rPr>
          <w:b/>
          <w:lang w:val="ru-RU"/>
        </w:rPr>
        <w:t>Компания «Олви» – это международная компания по производству пива и напитков. «Олви Груп» состоит из компании «Олви плк» и ее шести дочерних компаний в пяти странах.</w:t>
      </w:r>
    </w:p>
    <w:p w14:paraId="5DE71E68" w14:textId="77777777" w:rsidR="007C7DDD" w:rsidRPr="00367BD0" w:rsidRDefault="007C7DDD" w:rsidP="00FF744B">
      <w:pPr>
        <w:rPr>
          <w:sz w:val="16"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0"/>
        <w:gridCol w:w="2719"/>
        <w:gridCol w:w="2719"/>
        <w:gridCol w:w="2586"/>
        <w:gridCol w:w="2586"/>
        <w:gridCol w:w="2586"/>
      </w:tblGrid>
      <w:tr w:rsidR="00CC1E0E" w:rsidRPr="00367BD0" w14:paraId="1D7F9259" w14:textId="77777777" w:rsidTr="002A4FBC">
        <w:trPr>
          <w:trHeight w:val="2990"/>
        </w:trPr>
        <w:tc>
          <w:tcPr>
            <w:tcW w:w="820" w:type="pct"/>
            <w:tcBorders>
              <w:top w:val="nil"/>
              <w:left w:val="nil"/>
              <w:right w:val="nil"/>
            </w:tcBorders>
          </w:tcPr>
          <w:p w14:paraId="06867039" w14:textId="77777777" w:rsidR="002A4FBC" w:rsidRPr="00367BD0" w:rsidRDefault="00B344A8" w:rsidP="001B224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История компании «Олви» началась в 1878 году, когда искусный пивовар Уильям Гидеон Оберг и его жена Онни основали пивоварню в Ийсалми, Финляндия. Их целью было искоренить алкоголизм, предлагая финнам более легкие алкогольные напитки. В то время в Финляндии</w:t>
            </w:r>
            <w:r w:rsidRPr="00367BD0">
              <w:rPr>
                <w:sz w:val="16"/>
                <w:lang w:val="ru-RU"/>
              </w:rPr>
              <w:t xml:space="preserve"> работало 78 пивоварен. Сегодня компания «Олви» – это единственная пивоварня, которая продолжает работать как независимая финская пивоварня. </w:t>
            </w:r>
          </w:p>
          <w:p w14:paraId="6E8BF885" w14:textId="77777777" w:rsidR="002A4FBC" w:rsidRPr="00367BD0" w:rsidRDefault="002A4FBC" w:rsidP="001B2249">
            <w:pPr>
              <w:rPr>
                <w:sz w:val="16"/>
                <w:lang w:val="ru-RU"/>
              </w:rPr>
            </w:pPr>
          </w:p>
          <w:p w14:paraId="0ACA00E7" w14:textId="77777777" w:rsidR="002A4FBC" w:rsidRPr="00367BD0" w:rsidRDefault="00B344A8" w:rsidP="002A4FB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Компания «Олви» начала свое расширение на международном уровне в 1996 году с приобретения неконтрольного пакета </w:t>
            </w:r>
            <w:r w:rsidRPr="00367BD0">
              <w:rPr>
                <w:sz w:val="16"/>
                <w:lang w:val="ru-RU"/>
              </w:rPr>
              <w:t>акций эстонского пивоваренного завода «Тарто Эллетехас» (Tarto Ölletehas).</w:t>
            </w:r>
          </w:p>
        </w:tc>
        <w:tc>
          <w:tcPr>
            <w:tcW w:w="861" w:type="pct"/>
            <w:tcBorders>
              <w:top w:val="nil"/>
              <w:left w:val="nil"/>
              <w:right w:val="nil"/>
            </w:tcBorders>
          </w:tcPr>
          <w:p w14:paraId="029157B1" w14:textId="77777777" w:rsidR="002A4FBC" w:rsidRPr="00367BD0" w:rsidRDefault="00B344A8" w:rsidP="001B224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Эта компания теперь известна под названием «А. Ле Кок» (A. Le Coq). Компания «Олви» продолжила расширяться на международном уровне, приобретя в 1999 году контрольный пакет акций лат</w:t>
            </w:r>
            <w:r w:rsidRPr="00367BD0">
              <w:rPr>
                <w:sz w:val="16"/>
                <w:lang w:val="ru-RU"/>
              </w:rPr>
              <w:t xml:space="preserve">вийской компании «Цесу Алус» (Cēsu Alus) и литовской компании «Рагутис» (Ragutis). Сегодня компания «Рагутис» известна как «Вольфас Энгельман» (Volfas Engelman). </w:t>
            </w:r>
          </w:p>
          <w:p w14:paraId="1CDDD681" w14:textId="77777777" w:rsidR="002A4FBC" w:rsidRPr="00367BD0" w:rsidRDefault="002A4FBC" w:rsidP="001B2249">
            <w:pPr>
              <w:rPr>
                <w:sz w:val="16"/>
                <w:lang w:val="ru-RU"/>
              </w:rPr>
            </w:pPr>
          </w:p>
          <w:p w14:paraId="057AC4FF" w14:textId="77777777" w:rsidR="002A4FBC" w:rsidRPr="00367BD0" w:rsidRDefault="00B344A8" w:rsidP="0030758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2008 году компания «Олви» продолжила рост путем приобретения контрольного пакета акций бел</w:t>
            </w:r>
            <w:r w:rsidRPr="00367BD0">
              <w:rPr>
                <w:sz w:val="16"/>
                <w:lang w:val="ru-RU"/>
              </w:rPr>
              <w:t>орусского пивоваренного завода «Лидское пиво». Последний раз компания «Олви» приобретала акции в 2018 году.</w:t>
            </w:r>
          </w:p>
        </w:tc>
        <w:tc>
          <w:tcPr>
            <w:tcW w:w="861" w:type="pct"/>
            <w:tcBorders>
              <w:top w:val="nil"/>
              <w:left w:val="nil"/>
              <w:right w:val="nil"/>
            </w:tcBorders>
          </w:tcPr>
          <w:p w14:paraId="51E4229B" w14:textId="77777777" w:rsidR="002A4FBC" w:rsidRPr="00367BD0" w:rsidRDefault="00B344A8" w:rsidP="001B224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их числе контрольный пакет акций финской компании «Серваали» (Servaali), импортера алкогольных напитков, и другой финской компании «Зе Хельсинки Д</w:t>
            </w:r>
            <w:r w:rsidRPr="00367BD0">
              <w:rPr>
                <w:sz w:val="16"/>
                <w:lang w:val="ru-RU"/>
              </w:rPr>
              <w:t xml:space="preserve">истиллинг Компани» (The Helsinki Distilling Company). </w:t>
            </w:r>
          </w:p>
          <w:p w14:paraId="38108873" w14:textId="77777777" w:rsidR="002A4FBC" w:rsidRPr="00367BD0" w:rsidRDefault="002A4FBC" w:rsidP="001B2249">
            <w:pPr>
              <w:rPr>
                <w:sz w:val="16"/>
                <w:lang w:val="ru-RU"/>
              </w:rPr>
            </w:pPr>
          </w:p>
          <w:p w14:paraId="6D4F6C15" w14:textId="77777777" w:rsidR="002A4FBC" w:rsidRPr="00367BD0" w:rsidRDefault="00B344A8" w:rsidP="0038318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Крупнейшими категориями продуктов «Олви Груп» являются пиво, квас и безалкогольные напитки. В будущем Группа нацелена на увеличение продаж безалкогольных напитков, таких как вода и оздоровительные нап</w:t>
            </w:r>
            <w:r w:rsidRPr="00367BD0">
              <w:rPr>
                <w:sz w:val="16"/>
                <w:lang w:val="ru-RU"/>
              </w:rPr>
              <w:t xml:space="preserve">итки, при этом сохраняя сильные позиции на рынке слабоалкогольных напитков. </w:t>
            </w:r>
          </w:p>
        </w:tc>
        <w:tc>
          <w:tcPr>
            <w:tcW w:w="819" w:type="pct"/>
            <w:tcBorders>
              <w:top w:val="nil"/>
              <w:left w:val="nil"/>
              <w:right w:val="nil"/>
            </w:tcBorders>
          </w:tcPr>
          <w:p w14:paraId="1AF24656" w14:textId="77777777" w:rsidR="002A4FBC" w:rsidRPr="00367BD0" w:rsidRDefault="00B344A8" w:rsidP="0038318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Группа осуществляла экспорт продукции в 52 страны мира. В 2020 году показатель экспорта значительно вырос, несмотря на проблемы, вызванные пандемией коронавируса.</w:t>
            </w:r>
          </w:p>
        </w:tc>
        <w:tc>
          <w:tcPr>
            <w:tcW w:w="819" w:type="pct"/>
            <w:tcBorders>
              <w:top w:val="nil"/>
              <w:left w:val="nil"/>
              <w:right w:val="nil"/>
            </w:tcBorders>
          </w:tcPr>
          <w:p w14:paraId="5B810983" w14:textId="77777777" w:rsidR="002A4FBC" w:rsidRPr="00367BD0" w:rsidRDefault="002A4FBC" w:rsidP="001B2249">
            <w:pPr>
              <w:rPr>
                <w:sz w:val="16"/>
                <w:lang w:val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right w:val="nil"/>
            </w:tcBorders>
          </w:tcPr>
          <w:p w14:paraId="0056D03E" w14:textId="77777777" w:rsidR="002A4FBC" w:rsidRPr="00367BD0" w:rsidRDefault="002A4FBC" w:rsidP="001B2249">
            <w:pPr>
              <w:rPr>
                <w:sz w:val="16"/>
                <w:lang w:val="ru-RU"/>
              </w:rPr>
            </w:pPr>
          </w:p>
        </w:tc>
      </w:tr>
    </w:tbl>
    <w:p w14:paraId="421E202C" w14:textId="664D047B" w:rsidR="007C7DDD" w:rsidRPr="00367BD0" w:rsidRDefault="007C7DDD" w:rsidP="00FF744B">
      <w:pPr>
        <w:rPr>
          <w:sz w:val="16"/>
          <w:lang w:val="ru-RU"/>
        </w:rPr>
      </w:pPr>
    </w:p>
    <w:p w14:paraId="33B1CA03" w14:textId="3008FEB7" w:rsidR="003641B4" w:rsidRPr="00367BD0" w:rsidRDefault="003641B4" w:rsidP="00FF744B">
      <w:pPr>
        <w:rPr>
          <w:sz w:val="16"/>
          <w:lang w:val="ru-RU"/>
        </w:rPr>
      </w:pPr>
    </w:p>
    <w:tbl>
      <w:tblPr>
        <w:tblStyle w:val="a5"/>
        <w:tblW w:w="159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61"/>
        <w:gridCol w:w="3980"/>
        <w:gridCol w:w="3981"/>
      </w:tblGrid>
      <w:tr w:rsidR="00CC1E0E" w:rsidRPr="00367BD0" w14:paraId="24190A34" w14:textId="77777777" w:rsidTr="002321AA">
        <w:tc>
          <w:tcPr>
            <w:tcW w:w="7961" w:type="dxa"/>
            <w:vMerge w:val="restart"/>
          </w:tcPr>
          <w:p w14:paraId="5FDA8969" w14:textId="77777777" w:rsidR="002321AA" w:rsidRPr="00367BD0" w:rsidRDefault="00B344A8" w:rsidP="002321A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КОЛИЧЕСТВО </w:t>
            </w:r>
            <w:r w:rsidRPr="00367BD0">
              <w:rPr>
                <w:sz w:val="16"/>
                <w:lang w:val="ru-RU"/>
              </w:rPr>
              <w:t>СОТРУДНИКОВ ПО СТРАНАМ</w:t>
            </w:r>
          </w:p>
          <w:p w14:paraId="6115BD82" w14:textId="77777777" w:rsidR="002321AA" w:rsidRPr="00367BD0" w:rsidRDefault="00B344A8" w:rsidP="002321A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ИТОГО:</w:t>
            </w:r>
          </w:p>
          <w:p w14:paraId="0FB55C13" w14:textId="77777777" w:rsidR="002321AA" w:rsidRPr="00367BD0" w:rsidRDefault="002321AA" w:rsidP="002321AA">
            <w:pPr>
              <w:rPr>
                <w:sz w:val="16"/>
                <w:lang w:val="ru-RU"/>
              </w:rPr>
            </w:pPr>
          </w:p>
          <w:p w14:paraId="3FB9554C" w14:textId="77777777" w:rsidR="002321AA" w:rsidRPr="00367BD0" w:rsidRDefault="00B344A8" w:rsidP="002321A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Финляндия</w:t>
            </w:r>
          </w:p>
          <w:p w14:paraId="440A20B2" w14:textId="77777777" w:rsidR="002321AA" w:rsidRPr="00367BD0" w:rsidRDefault="00B344A8" w:rsidP="002321A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Эстония</w:t>
            </w:r>
          </w:p>
          <w:p w14:paraId="53952F92" w14:textId="77777777" w:rsidR="002321AA" w:rsidRPr="00367BD0" w:rsidRDefault="00B344A8" w:rsidP="002321A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Латвия</w:t>
            </w:r>
          </w:p>
          <w:p w14:paraId="1D4EC4E4" w14:textId="77777777" w:rsidR="002321AA" w:rsidRPr="00367BD0" w:rsidRDefault="00B344A8" w:rsidP="002321A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Литва</w:t>
            </w:r>
          </w:p>
          <w:p w14:paraId="6B0E889D" w14:textId="1B612EDB" w:rsidR="002321AA" w:rsidRPr="00367BD0" w:rsidRDefault="00B344A8" w:rsidP="002321A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Беларусь</w:t>
            </w:r>
          </w:p>
        </w:tc>
        <w:tc>
          <w:tcPr>
            <w:tcW w:w="7961" w:type="dxa"/>
            <w:gridSpan w:val="2"/>
          </w:tcPr>
          <w:p w14:paraId="11D9843F" w14:textId="77777777" w:rsidR="002321AA" w:rsidRPr="00367BD0" w:rsidRDefault="00B344A8" w:rsidP="002321A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ОБЪЕМ ПРОДАЖ И</w:t>
            </w:r>
          </w:p>
          <w:p w14:paraId="60B32CF7" w14:textId="77777777" w:rsidR="002321AA" w:rsidRPr="00367BD0" w:rsidRDefault="00B344A8" w:rsidP="002321A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ЧИСТЫЕ ПРОДАЖИ, 2016–2020 ГГ.</w:t>
            </w:r>
          </w:p>
          <w:p w14:paraId="279BEE7D" w14:textId="77777777" w:rsidR="002321AA" w:rsidRPr="00367BD0" w:rsidRDefault="002321AA" w:rsidP="002321AA">
            <w:pPr>
              <w:rPr>
                <w:sz w:val="16"/>
                <w:lang w:val="ru-RU"/>
              </w:rPr>
            </w:pPr>
          </w:p>
        </w:tc>
      </w:tr>
      <w:tr w:rsidR="00CC1E0E" w:rsidRPr="00367BD0" w14:paraId="1E6336F7" w14:textId="77777777" w:rsidTr="002321AA">
        <w:tc>
          <w:tcPr>
            <w:tcW w:w="7961" w:type="dxa"/>
            <w:vMerge/>
          </w:tcPr>
          <w:p w14:paraId="104A5BBC" w14:textId="77777777" w:rsidR="002321AA" w:rsidRPr="00367BD0" w:rsidRDefault="002321AA" w:rsidP="002321AA">
            <w:pPr>
              <w:rPr>
                <w:sz w:val="16"/>
                <w:lang w:val="ru-RU"/>
              </w:rPr>
            </w:pPr>
          </w:p>
        </w:tc>
        <w:tc>
          <w:tcPr>
            <w:tcW w:w="3980" w:type="dxa"/>
          </w:tcPr>
          <w:p w14:paraId="76B77151" w14:textId="77777777" w:rsidR="002321AA" w:rsidRPr="00367BD0" w:rsidRDefault="00B344A8" w:rsidP="002321A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литров</w:t>
            </w:r>
          </w:p>
          <w:p w14:paraId="494C4DA6" w14:textId="77777777" w:rsidR="002321AA" w:rsidRPr="00367BD0" w:rsidRDefault="002321AA" w:rsidP="002321AA">
            <w:pPr>
              <w:rPr>
                <w:sz w:val="16"/>
                <w:lang w:val="ru-RU"/>
              </w:rPr>
            </w:pPr>
          </w:p>
        </w:tc>
        <w:tc>
          <w:tcPr>
            <w:tcW w:w="3981" w:type="dxa"/>
          </w:tcPr>
          <w:p w14:paraId="76880DF0" w14:textId="77777777" w:rsidR="002321AA" w:rsidRPr="00367BD0" w:rsidRDefault="00B344A8" w:rsidP="002321A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евро</w:t>
            </w:r>
          </w:p>
          <w:p w14:paraId="0FADECD4" w14:textId="5A92B590" w:rsidR="002321AA" w:rsidRPr="00367BD0" w:rsidRDefault="002321AA" w:rsidP="002321AA">
            <w:pPr>
              <w:rPr>
                <w:sz w:val="16"/>
                <w:lang w:val="ru-RU"/>
              </w:rPr>
            </w:pPr>
          </w:p>
        </w:tc>
      </w:tr>
      <w:tr w:rsidR="00CC1E0E" w:rsidRPr="00367BD0" w14:paraId="6258772E" w14:textId="77777777" w:rsidTr="002321AA">
        <w:tc>
          <w:tcPr>
            <w:tcW w:w="7961" w:type="dxa"/>
          </w:tcPr>
          <w:p w14:paraId="4AAFB1CE" w14:textId="77777777" w:rsidR="002321AA" w:rsidRPr="00367BD0" w:rsidRDefault="002321AA" w:rsidP="002321AA">
            <w:pPr>
              <w:rPr>
                <w:sz w:val="16"/>
                <w:lang w:val="ru-RU"/>
              </w:rPr>
            </w:pPr>
          </w:p>
        </w:tc>
        <w:tc>
          <w:tcPr>
            <w:tcW w:w="7961" w:type="dxa"/>
            <w:gridSpan w:val="2"/>
          </w:tcPr>
          <w:p w14:paraId="3ECF0C23" w14:textId="77777777" w:rsidR="0007376B" w:rsidRPr="00367BD0" w:rsidRDefault="00B344A8" w:rsidP="0007376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Объем продаж</w:t>
            </w:r>
          </w:p>
          <w:p w14:paraId="618FBD27" w14:textId="7805BA3D" w:rsidR="002321AA" w:rsidRPr="00367BD0" w:rsidRDefault="00B344A8" w:rsidP="0007376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Чистые продажи</w:t>
            </w:r>
          </w:p>
        </w:tc>
      </w:tr>
    </w:tbl>
    <w:p w14:paraId="64209083" w14:textId="77777777" w:rsidR="003641B4" w:rsidRPr="00367BD0" w:rsidRDefault="003641B4" w:rsidP="00FF744B">
      <w:pPr>
        <w:rPr>
          <w:sz w:val="16"/>
          <w:lang w:val="ru-RU"/>
        </w:rPr>
      </w:pPr>
    </w:p>
    <w:p w14:paraId="740CF467" w14:textId="77777777" w:rsidR="003641B4" w:rsidRPr="00367BD0" w:rsidRDefault="003641B4" w:rsidP="00FF744B">
      <w:pPr>
        <w:rPr>
          <w:sz w:val="16"/>
          <w:lang w:val="ru-RU"/>
        </w:rPr>
      </w:pPr>
    </w:p>
    <w:p w14:paraId="18C516EC" w14:textId="77777777" w:rsidR="0038318F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5C0D1487" w14:textId="77777777" w:rsidR="007C7DDD" w:rsidRPr="00367BD0" w:rsidRDefault="007C7DDD" w:rsidP="00FF744B">
      <w:pPr>
        <w:rPr>
          <w:sz w:val="16"/>
          <w:lang w:val="ru-RU"/>
        </w:rPr>
      </w:pPr>
    </w:p>
    <w:tbl>
      <w:tblPr>
        <w:tblStyle w:val="a5"/>
        <w:tblW w:w="15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3"/>
        <w:gridCol w:w="1327"/>
        <w:gridCol w:w="1326"/>
        <w:gridCol w:w="2654"/>
        <w:gridCol w:w="2654"/>
        <w:gridCol w:w="2654"/>
        <w:gridCol w:w="2654"/>
      </w:tblGrid>
      <w:tr w:rsidR="00CC1E0E" w:rsidRPr="00367BD0" w14:paraId="5AE70AEC" w14:textId="77777777" w:rsidTr="00B7194A">
        <w:tc>
          <w:tcPr>
            <w:tcW w:w="2653" w:type="dxa"/>
          </w:tcPr>
          <w:p w14:paraId="7CD9731A" w14:textId="77777777" w:rsidR="003E73BB" w:rsidRPr="00367BD0" w:rsidRDefault="00B344A8" w:rsidP="003E73BB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«ОЛВИ ПЛК»</w:t>
            </w:r>
          </w:p>
          <w:p w14:paraId="3D21BA83" w14:textId="77777777" w:rsidR="003E73BB" w:rsidRPr="00367BD0" w:rsidRDefault="003E73BB" w:rsidP="009B376F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  <w:gridSpan w:val="2"/>
          </w:tcPr>
          <w:p w14:paraId="51FCF60D" w14:textId="77777777" w:rsidR="003E73BB" w:rsidRPr="00367BD0" w:rsidRDefault="003E73BB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70782EFB" w14:textId="77777777" w:rsidR="003E73BB" w:rsidRPr="00367BD0" w:rsidRDefault="003E73BB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4DAF405B" w14:textId="77777777" w:rsidR="003E73BB" w:rsidRPr="00367BD0" w:rsidRDefault="003E73BB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5744AF8F" w14:textId="77777777" w:rsidR="003E73BB" w:rsidRPr="00367BD0" w:rsidRDefault="003E73BB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010FEC40" w14:textId="77777777" w:rsidR="003E73BB" w:rsidRPr="00367BD0" w:rsidRDefault="003E73BB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15617447" w14:textId="77777777" w:rsidTr="00B7194A">
        <w:tc>
          <w:tcPr>
            <w:tcW w:w="2653" w:type="dxa"/>
            <w:vMerge w:val="restart"/>
          </w:tcPr>
          <w:p w14:paraId="6C9AD800" w14:textId="77777777" w:rsidR="003E73BB" w:rsidRPr="00367BD0" w:rsidRDefault="00B344A8" w:rsidP="009B376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Компания «Олви плк», материнская компания «Олви </w:t>
            </w:r>
            <w:r w:rsidRPr="00367BD0">
              <w:rPr>
                <w:sz w:val="16"/>
                <w:lang w:val="ru-RU"/>
              </w:rPr>
              <w:t>Груп», была основана более 140 лет назад. Сегодня компания является третьим по величине производителем пива и напитков в Финляндии. Самая большая категория продуктов компании «Олви» – пиво. В 2020 году компания «Олви» увеличила свою долю на рынке слабоалко</w:t>
            </w:r>
            <w:r w:rsidRPr="00367BD0">
              <w:rPr>
                <w:sz w:val="16"/>
                <w:lang w:val="ru-RU"/>
              </w:rPr>
              <w:t>гольных напитков. При разработке ассортимента продукции особое внимание уделялось собственным брендам и, в частности, продуктам премиум-класса. Компания «Олви» успешно выпустила на рынок новые продукты, уделив особое внимание категориям безалкогольных прод</w:t>
            </w:r>
            <w:r w:rsidRPr="00367BD0">
              <w:rPr>
                <w:sz w:val="16"/>
                <w:lang w:val="ru-RU"/>
              </w:rPr>
              <w:t>уктов.</w:t>
            </w:r>
          </w:p>
          <w:p w14:paraId="0B5D5C42" w14:textId="77777777" w:rsidR="003E73BB" w:rsidRPr="00367BD0" w:rsidRDefault="003E73BB" w:rsidP="009B376F">
            <w:pPr>
              <w:rPr>
                <w:sz w:val="16"/>
                <w:lang w:val="ru-RU"/>
              </w:rPr>
            </w:pPr>
          </w:p>
          <w:p w14:paraId="17A904F4" w14:textId="77777777" w:rsidR="003E73BB" w:rsidRPr="00367BD0" w:rsidRDefault="00B344A8" w:rsidP="00FF744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 2020 году доля рынка компании «Олви плк» продолжила расти в результате высокого спроса, вызванного пандемией коронавируса. В течение года она инвестировала главным образом в увеличение производственных мощностей за счет нового экспериментального </w:t>
            </w:r>
            <w:r w:rsidRPr="00367BD0">
              <w:rPr>
                <w:sz w:val="16"/>
                <w:lang w:val="ru-RU"/>
              </w:rPr>
              <w:t>цеха по производству сиропа и новой линии розлива в пластиковые бутылки.</w:t>
            </w:r>
          </w:p>
        </w:tc>
        <w:tc>
          <w:tcPr>
            <w:tcW w:w="2653" w:type="dxa"/>
            <w:gridSpan w:val="2"/>
            <w:vMerge w:val="restart"/>
          </w:tcPr>
          <w:p w14:paraId="4A2FC83A" w14:textId="77777777" w:rsidR="003E73BB" w:rsidRPr="00367BD0" w:rsidRDefault="00B344A8" w:rsidP="003E73B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Компания «Олви» продолжила вкладывать средства в сокращение выбросов в атмосферу. Для этого компания впервые составила отчет о выбросах в атмосферу, разработанный Комитетом ООН по пла</w:t>
            </w:r>
            <w:r w:rsidRPr="00367BD0">
              <w:rPr>
                <w:sz w:val="16"/>
                <w:lang w:val="ru-RU"/>
              </w:rPr>
              <w:t>нированию развития. Компания также обновила свою систему управления безопасностью продукции в соответствии со стандартом IFS.</w:t>
            </w:r>
          </w:p>
          <w:p w14:paraId="26212CC4" w14:textId="77777777" w:rsidR="003E73BB" w:rsidRPr="00367BD0" w:rsidRDefault="003E73BB" w:rsidP="003E73BB">
            <w:pPr>
              <w:rPr>
                <w:sz w:val="16"/>
                <w:lang w:val="ru-RU"/>
              </w:rPr>
            </w:pPr>
          </w:p>
          <w:p w14:paraId="61BF30EB" w14:textId="77777777" w:rsidR="003E73BB" w:rsidRPr="00367BD0" w:rsidRDefault="00B344A8" w:rsidP="00FF744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 2021 году компания «Олви плк» сосредоточилась на дальнейшем расширении и диверсификации ассортимента безалкогольной продукции. </w:t>
            </w:r>
            <w:r w:rsidRPr="00367BD0">
              <w:rPr>
                <w:sz w:val="16"/>
                <w:lang w:val="ru-RU"/>
              </w:rPr>
              <w:t>Компания также продолжает вкладывать средства в увеличение производственных мощностей для повышения операционной эффективности, в частности, путем открытия новых линий по производству банок и стеклянных бутылок.</w:t>
            </w:r>
          </w:p>
        </w:tc>
        <w:tc>
          <w:tcPr>
            <w:tcW w:w="2654" w:type="dxa"/>
          </w:tcPr>
          <w:p w14:paraId="7EC49FC7" w14:textId="77777777" w:rsidR="003E73BB" w:rsidRPr="00367BD0" w:rsidRDefault="00B344A8" w:rsidP="003E73BB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• Год основания: 1878</w:t>
            </w:r>
          </w:p>
          <w:p w14:paraId="58329186" w14:textId="77777777" w:rsidR="003E73BB" w:rsidRPr="00367BD0" w:rsidRDefault="00B344A8" w:rsidP="003E73BB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• Категории продуктов:</w:t>
            </w:r>
          </w:p>
          <w:p w14:paraId="2705A1D1" w14:textId="77777777" w:rsidR="003E73BB" w:rsidRPr="00367BD0" w:rsidRDefault="00B344A8" w:rsidP="003E73B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Пиво, сидр, лонг-дринк, прочие алкогольные напитки, вода, безалкогольные напитки, энергетические напитки, спортивные напитки и категории велнес-продуктов</w:t>
            </w:r>
          </w:p>
        </w:tc>
        <w:tc>
          <w:tcPr>
            <w:tcW w:w="2654" w:type="dxa"/>
            <w:vMerge w:val="restart"/>
          </w:tcPr>
          <w:p w14:paraId="1E1D8421" w14:textId="77777777" w:rsidR="003E73BB" w:rsidRPr="00367BD0" w:rsidRDefault="003E73BB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 w:val="restart"/>
          </w:tcPr>
          <w:p w14:paraId="6D62981D" w14:textId="77777777" w:rsidR="003E73BB" w:rsidRPr="00367BD0" w:rsidRDefault="003E73BB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 w:val="restart"/>
          </w:tcPr>
          <w:p w14:paraId="7A727E3A" w14:textId="77777777" w:rsidR="003E73BB" w:rsidRPr="00367BD0" w:rsidRDefault="003E73BB" w:rsidP="00CE1642">
            <w:pPr>
              <w:rPr>
                <w:sz w:val="16"/>
                <w:lang w:val="ru-RU"/>
              </w:rPr>
            </w:pPr>
          </w:p>
        </w:tc>
      </w:tr>
      <w:tr w:rsidR="00CC1E0E" w:rsidRPr="00367BD0" w14:paraId="485F4B61" w14:textId="77777777" w:rsidTr="00B7194A">
        <w:tc>
          <w:tcPr>
            <w:tcW w:w="2653" w:type="dxa"/>
            <w:vMerge/>
          </w:tcPr>
          <w:p w14:paraId="56B68F59" w14:textId="77777777" w:rsidR="003E73BB" w:rsidRPr="00367BD0" w:rsidRDefault="003E73BB" w:rsidP="009B376F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  <w:gridSpan w:val="2"/>
            <w:vMerge/>
          </w:tcPr>
          <w:p w14:paraId="34A63514" w14:textId="77777777" w:rsidR="003E73BB" w:rsidRPr="00367BD0" w:rsidRDefault="003E73BB" w:rsidP="003E73B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674F21BF" w14:textId="77777777" w:rsidR="003E73BB" w:rsidRPr="00367BD0" w:rsidRDefault="00B344A8" w:rsidP="003E73B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Текущая подготовка стратегии перехода «Олви Груп» на цифровой формат, а также работа по </w:t>
            </w:r>
            <w:r w:rsidRPr="00367BD0">
              <w:rPr>
                <w:sz w:val="16"/>
                <w:lang w:val="ru-RU"/>
              </w:rPr>
              <w:t>развитию для достижения углеродной нейтральности в отношении пивоварни в Ийсалми к 2023 году, позволят компании лучше реагировать на будущие задачи и возможности.</w:t>
            </w:r>
          </w:p>
        </w:tc>
        <w:tc>
          <w:tcPr>
            <w:tcW w:w="2654" w:type="dxa"/>
            <w:vMerge/>
          </w:tcPr>
          <w:p w14:paraId="61CE824A" w14:textId="77777777" w:rsidR="003E73BB" w:rsidRPr="00367BD0" w:rsidRDefault="003E73BB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4A692BEC" w14:textId="77777777" w:rsidR="003E73BB" w:rsidRPr="00367BD0" w:rsidRDefault="003E73BB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3FC6CACF" w14:textId="77777777" w:rsidR="003E73BB" w:rsidRPr="00367BD0" w:rsidRDefault="003E73BB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5C0F70C9" w14:textId="77777777" w:rsidTr="00B7194A">
        <w:tc>
          <w:tcPr>
            <w:tcW w:w="3980" w:type="dxa"/>
            <w:gridSpan w:val="2"/>
          </w:tcPr>
          <w:p w14:paraId="7B24C3B7" w14:textId="77777777" w:rsidR="00B7194A" w:rsidRPr="00367BD0" w:rsidRDefault="00B344A8" w:rsidP="00B920A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ОБЪЕМ ПРОДАЖ</w:t>
            </w:r>
          </w:p>
          <w:p w14:paraId="4C754661" w14:textId="0894D119" w:rsidR="00B7194A" w:rsidRPr="00367BD0" w:rsidRDefault="00B344A8" w:rsidP="00B920A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литров</w:t>
            </w:r>
          </w:p>
          <w:p w14:paraId="5A669319" w14:textId="77777777" w:rsidR="00B7194A" w:rsidRPr="00367BD0" w:rsidRDefault="00B7194A" w:rsidP="00B920A4">
            <w:pPr>
              <w:rPr>
                <w:sz w:val="16"/>
                <w:lang w:val="ru-RU"/>
              </w:rPr>
            </w:pPr>
          </w:p>
        </w:tc>
        <w:tc>
          <w:tcPr>
            <w:tcW w:w="3980" w:type="dxa"/>
            <w:gridSpan w:val="2"/>
          </w:tcPr>
          <w:p w14:paraId="68946204" w14:textId="77777777" w:rsidR="00B7194A" w:rsidRPr="00367BD0" w:rsidRDefault="00B344A8" w:rsidP="00B920A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ЧИСТЫЕ ПРОДАЖИ</w:t>
            </w:r>
          </w:p>
          <w:p w14:paraId="1F811CCE" w14:textId="510AB6F0" w:rsidR="00B7194A" w:rsidRPr="00367BD0" w:rsidRDefault="00B344A8" w:rsidP="00B920A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евро</w:t>
            </w:r>
          </w:p>
          <w:p w14:paraId="173A945B" w14:textId="2183DA9E" w:rsidR="00B7194A" w:rsidRPr="00367BD0" w:rsidRDefault="00B7194A" w:rsidP="00B920A4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 w:val="restart"/>
          </w:tcPr>
          <w:p w14:paraId="3D5A178A" w14:textId="77777777" w:rsidR="00B7194A" w:rsidRPr="00367BD0" w:rsidRDefault="00B344A8" w:rsidP="00CE1642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КОМПАНИЯ «ОЛВИ» ИСПОЛЬЗУЕТ </w:t>
            </w:r>
            <w:r w:rsidRPr="00367BD0">
              <w:rPr>
                <w:sz w:val="16"/>
                <w:lang w:val="ru-RU"/>
              </w:rPr>
              <w:t>В СВОЕМ ПРОИЗВОДСТВЕ ЭКОЛОГИЧЕСКИ ЧИСТУЮ ЭЛЕКТРОЭНЕРГИЮ В ОБЪЕМЕ 100% И БИОЭНЕРГИЮ В ОБЪЕМЕ 97%</w:t>
            </w:r>
          </w:p>
        </w:tc>
        <w:tc>
          <w:tcPr>
            <w:tcW w:w="2654" w:type="dxa"/>
            <w:vMerge w:val="restart"/>
          </w:tcPr>
          <w:p w14:paraId="4445D09D" w14:textId="77777777" w:rsidR="00B7194A" w:rsidRPr="00367BD0" w:rsidRDefault="00B344A8" w:rsidP="00CE1642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ЗАВОД, ХАРАКТЕРИЗУЮЩИЙСЯ НЕЙТРАЛЬНЫМ УРОВНЕМ ЭМИССИИ УГЛЕРОДА, К 2023 ГОДУ</w:t>
            </w:r>
          </w:p>
        </w:tc>
        <w:tc>
          <w:tcPr>
            <w:tcW w:w="2654" w:type="dxa"/>
            <w:vMerge w:val="restart"/>
          </w:tcPr>
          <w:p w14:paraId="4560FBD0" w14:textId="77777777" w:rsidR="00B7194A" w:rsidRPr="00367BD0" w:rsidRDefault="00B344A8" w:rsidP="00CE1642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«ФАКТУМ» (FACTUM) – ПИВОВАРНЯ С САМЫМИ ВЫСОКИМИ ПОКАЗАТЕЛЯМИ ЭКОЛОГИЧЕСКИ ОТВЕТСТВЕНН</w:t>
            </w:r>
            <w:r w:rsidRPr="00367BD0">
              <w:rPr>
                <w:sz w:val="16"/>
                <w:lang w:val="ru-RU"/>
              </w:rPr>
              <w:t>ОГО РАЗВИТИЯ</w:t>
            </w:r>
          </w:p>
          <w:p w14:paraId="34A9402B" w14:textId="77777777" w:rsidR="00B7194A" w:rsidRPr="00367BD0" w:rsidRDefault="00B344A8" w:rsidP="00D54AC0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согласно опросу, проведенному компанией «Фактум» в отношении лиц, принимающих решения в сфере торговли через продовольственные магазины</w:t>
            </w:r>
          </w:p>
        </w:tc>
      </w:tr>
      <w:tr w:rsidR="00CC1E0E" w:rsidRPr="00367BD0" w14:paraId="3A5F61AE" w14:textId="77777777" w:rsidTr="00B7194A">
        <w:tc>
          <w:tcPr>
            <w:tcW w:w="3980" w:type="dxa"/>
            <w:gridSpan w:val="2"/>
          </w:tcPr>
          <w:p w14:paraId="16CBA096" w14:textId="65ACD278" w:rsidR="00B7194A" w:rsidRPr="00367BD0" w:rsidRDefault="00B344A8" w:rsidP="00B920A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ЧИСЛЕННОСТЬ ПЕРСОНАЛА</w:t>
            </w:r>
          </w:p>
        </w:tc>
        <w:tc>
          <w:tcPr>
            <w:tcW w:w="3980" w:type="dxa"/>
            <w:gridSpan w:val="2"/>
          </w:tcPr>
          <w:p w14:paraId="25D7177A" w14:textId="77777777" w:rsidR="009D71EE" w:rsidRPr="00367BD0" w:rsidRDefault="00B344A8" w:rsidP="00B920A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ОПЕРАЦИОННАЯ ПРИБЫЛЬ</w:t>
            </w:r>
          </w:p>
          <w:p w14:paraId="254778DD" w14:textId="45B758D1" w:rsidR="00B920A4" w:rsidRPr="00367BD0" w:rsidRDefault="00B344A8" w:rsidP="00B920A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евро</w:t>
            </w:r>
          </w:p>
          <w:p w14:paraId="1CDC608D" w14:textId="77777777" w:rsidR="00B7194A" w:rsidRPr="00367BD0" w:rsidRDefault="00B7194A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4D70D4B1" w14:textId="77777777" w:rsidR="00B7194A" w:rsidRPr="00367BD0" w:rsidRDefault="00B7194A" w:rsidP="00CE1642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7C9C7179" w14:textId="77777777" w:rsidR="00B7194A" w:rsidRPr="00367BD0" w:rsidRDefault="00B7194A" w:rsidP="00CE1642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18BA33BC" w14:textId="77777777" w:rsidR="00B7194A" w:rsidRPr="00367BD0" w:rsidRDefault="00B7194A" w:rsidP="00CE1642">
            <w:pPr>
              <w:jc w:val="center"/>
              <w:rPr>
                <w:sz w:val="16"/>
                <w:lang w:val="ru-RU"/>
              </w:rPr>
            </w:pPr>
          </w:p>
        </w:tc>
      </w:tr>
      <w:tr w:rsidR="00CC1E0E" w:rsidRPr="00367BD0" w14:paraId="2F65E7EB" w14:textId="77777777" w:rsidTr="00B7194A">
        <w:tc>
          <w:tcPr>
            <w:tcW w:w="7960" w:type="dxa"/>
            <w:gridSpan w:val="4"/>
          </w:tcPr>
          <w:p w14:paraId="2669BE20" w14:textId="77777777" w:rsidR="00B7194A" w:rsidRPr="00367BD0" w:rsidRDefault="00B344A8" w:rsidP="00B7194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Также приведены показатели по компании </w:t>
            </w:r>
            <w:r w:rsidRPr="00367BD0">
              <w:rPr>
                <w:sz w:val="16"/>
                <w:lang w:val="ru-RU"/>
              </w:rPr>
              <w:t>«Серваали» и компании «Зе Хельсинки Дистиллинг Компани»</w:t>
            </w:r>
          </w:p>
          <w:p w14:paraId="26474EA4" w14:textId="77777777" w:rsidR="00B7194A" w:rsidRPr="00367BD0" w:rsidRDefault="00B7194A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18A0BEB3" w14:textId="77777777" w:rsidR="00B7194A" w:rsidRPr="00367BD0" w:rsidRDefault="00B7194A" w:rsidP="00CE1642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69C099B0" w14:textId="77777777" w:rsidR="00B7194A" w:rsidRPr="00367BD0" w:rsidRDefault="00B7194A" w:rsidP="00CE1642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1CD4EBC7" w14:textId="77777777" w:rsidR="00B7194A" w:rsidRPr="00367BD0" w:rsidRDefault="00B7194A" w:rsidP="00CE1642">
            <w:pPr>
              <w:jc w:val="center"/>
              <w:rPr>
                <w:sz w:val="16"/>
                <w:lang w:val="ru-RU"/>
              </w:rPr>
            </w:pPr>
          </w:p>
        </w:tc>
      </w:tr>
    </w:tbl>
    <w:p w14:paraId="5766AD94" w14:textId="77777777" w:rsidR="00C6045D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191DE973" w14:textId="77777777" w:rsidR="009B376F" w:rsidRPr="00367BD0" w:rsidRDefault="009B376F" w:rsidP="00FF744B">
      <w:pPr>
        <w:rPr>
          <w:sz w:val="16"/>
          <w:lang w:val="ru-RU"/>
        </w:rPr>
      </w:pPr>
    </w:p>
    <w:p w14:paraId="2B919CB9" w14:textId="77777777" w:rsidR="00C6045D" w:rsidRPr="00367BD0" w:rsidRDefault="00C6045D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2653"/>
        <w:gridCol w:w="2654"/>
        <w:gridCol w:w="2654"/>
        <w:gridCol w:w="2654"/>
        <w:gridCol w:w="2654"/>
      </w:tblGrid>
      <w:tr w:rsidR="00CC1E0E" w:rsidRPr="00367BD0" w14:paraId="7BCAD734" w14:textId="77777777" w:rsidTr="00B75EEF">
        <w:tc>
          <w:tcPr>
            <w:tcW w:w="5306" w:type="dxa"/>
            <w:gridSpan w:val="2"/>
          </w:tcPr>
          <w:p w14:paraId="0C3624AD" w14:textId="77777777" w:rsidR="00F22B66" w:rsidRPr="00367BD0" w:rsidRDefault="00F22B66" w:rsidP="00FF744B">
            <w:pPr>
              <w:rPr>
                <w:b/>
                <w:lang w:val="ru-RU"/>
              </w:rPr>
            </w:pPr>
          </w:p>
          <w:p w14:paraId="1429AE8F" w14:textId="77777777" w:rsidR="00F22B66" w:rsidRPr="00367BD0" w:rsidRDefault="00F22B66" w:rsidP="00FF744B">
            <w:pPr>
              <w:rPr>
                <w:b/>
                <w:lang w:val="ru-RU"/>
              </w:rPr>
            </w:pPr>
          </w:p>
          <w:p w14:paraId="1E1A4FC9" w14:textId="77777777" w:rsidR="00F22B66" w:rsidRPr="00367BD0" w:rsidRDefault="00F22B66" w:rsidP="00FF744B">
            <w:pPr>
              <w:rPr>
                <w:b/>
                <w:lang w:val="ru-RU"/>
              </w:rPr>
            </w:pPr>
          </w:p>
          <w:p w14:paraId="14D047C9" w14:textId="0EC6AB47" w:rsidR="00F22B66" w:rsidRPr="00367BD0" w:rsidRDefault="00F22B66" w:rsidP="00FF744B">
            <w:pPr>
              <w:rPr>
                <w:b/>
                <w:lang w:val="ru-RU"/>
              </w:rPr>
            </w:pPr>
          </w:p>
          <w:p w14:paraId="76A572AB" w14:textId="77777777" w:rsidR="0007376B" w:rsidRPr="00367BD0" w:rsidRDefault="0007376B" w:rsidP="00FF744B">
            <w:pPr>
              <w:rPr>
                <w:b/>
                <w:lang w:val="ru-RU"/>
              </w:rPr>
            </w:pPr>
          </w:p>
          <w:p w14:paraId="155EB1CE" w14:textId="77777777" w:rsidR="00F22B66" w:rsidRPr="00367BD0" w:rsidRDefault="00F22B66" w:rsidP="00FF744B">
            <w:pPr>
              <w:rPr>
                <w:b/>
                <w:lang w:val="ru-RU"/>
              </w:rPr>
            </w:pPr>
          </w:p>
          <w:p w14:paraId="6CD7DFC2" w14:textId="77777777" w:rsidR="00F22B66" w:rsidRPr="00367BD0" w:rsidRDefault="00F22B66" w:rsidP="00FF744B">
            <w:pPr>
              <w:rPr>
                <w:b/>
                <w:lang w:val="ru-RU"/>
              </w:rPr>
            </w:pPr>
          </w:p>
          <w:p w14:paraId="30B010F6" w14:textId="77777777" w:rsidR="00F22B66" w:rsidRPr="00367BD0" w:rsidRDefault="00F22B66" w:rsidP="00FF744B">
            <w:pPr>
              <w:rPr>
                <w:b/>
                <w:lang w:val="ru-RU"/>
              </w:rPr>
            </w:pPr>
          </w:p>
          <w:p w14:paraId="6D876E07" w14:textId="77777777" w:rsidR="00F22B66" w:rsidRPr="00367BD0" w:rsidRDefault="00F22B66" w:rsidP="00FF744B">
            <w:pPr>
              <w:rPr>
                <w:b/>
                <w:lang w:val="ru-RU"/>
              </w:rPr>
            </w:pPr>
          </w:p>
          <w:p w14:paraId="7F94F960" w14:textId="77777777" w:rsidR="00F22B66" w:rsidRPr="00367BD0" w:rsidRDefault="00F22B66" w:rsidP="00FF744B">
            <w:pPr>
              <w:rPr>
                <w:b/>
                <w:lang w:val="ru-RU"/>
              </w:rPr>
            </w:pPr>
          </w:p>
          <w:p w14:paraId="112FDB61" w14:textId="77777777" w:rsidR="00F22B66" w:rsidRPr="00367BD0" w:rsidRDefault="00F22B66" w:rsidP="00FF744B">
            <w:pPr>
              <w:rPr>
                <w:b/>
                <w:lang w:val="ru-RU"/>
              </w:rPr>
            </w:pPr>
          </w:p>
        </w:tc>
        <w:tc>
          <w:tcPr>
            <w:tcW w:w="2654" w:type="dxa"/>
          </w:tcPr>
          <w:p w14:paraId="73FFC352" w14:textId="77777777" w:rsidR="00F22B66" w:rsidRPr="00367BD0" w:rsidRDefault="00F22B66" w:rsidP="009D31C4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5308" w:type="dxa"/>
            <w:gridSpan w:val="2"/>
          </w:tcPr>
          <w:p w14:paraId="35F50BA3" w14:textId="77777777" w:rsidR="00F22B66" w:rsidRPr="00367BD0" w:rsidRDefault="00F22B66" w:rsidP="00FF744B">
            <w:pPr>
              <w:rPr>
                <w:b/>
                <w:lang w:val="ru-RU"/>
              </w:rPr>
            </w:pPr>
          </w:p>
        </w:tc>
        <w:tc>
          <w:tcPr>
            <w:tcW w:w="2654" w:type="dxa"/>
          </w:tcPr>
          <w:p w14:paraId="14CC46F5" w14:textId="77777777" w:rsidR="00F22B66" w:rsidRPr="00367BD0" w:rsidRDefault="00F22B66" w:rsidP="00120432">
            <w:pPr>
              <w:jc w:val="center"/>
              <w:rPr>
                <w:b/>
                <w:sz w:val="16"/>
                <w:lang w:val="ru-RU"/>
              </w:rPr>
            </w:pPr>
          </w:p>
        </w:tc>
      </w:tr>
      <w:tr w:rsidR="00CC1E0E" w:rsidRPr="00367BD0" w14:paraId="023C91AC" w14:textId="77777777" w:rsidTr="00B75EEF">
        <w:tc>
          <w:tcPr>
            <w:tcW w:w="5306" w:type="dxa"/>
            <w:gridSpan w:val="2"/>
          </w:tcPr>
          <w:p w14:paraId="2FAEDA8E" w14:textId="77777777" w:rsidR="009D31C4" w:rsidRPr="00367BD0" w:rsidRDefault="009D31C4" w:rsidP="00FF744B">
            <w:pPr>
              <w:rPr>
                <w:b/>
                <w:lang w:val="ru-RU"/>
              </w:rPr>
            </w:pPr>
          </w:p>
        </w:tc>
        <w:tc>
          <w:tcPr>
            <w:tcW w:w="2654" w:type="dxa"/>
          </w:tcPr>
          <w:p w14:paraId="62034C61" w14:textId="77777777" w:rsidR="009D31C4" w:rsidRPr="00367BD0" w:rsidRDefault="00B344A8" w:rsidP="009D31C4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БЕЗАЛКОГОЛЬНЫЕ ПРОДУКТЫ: 48 ТОВАРОВ, </w:t>
            </w:r>
            <w:r w:rsidRPr="00367BD0">
              <w:rPr>
                <w:b/>
                <w:sz w:val="16"/>
                <w:lang w:val="ru-RU"/>
              </w:rPr>
              <w:t>ПРИРОСТ +22,5%</w:t>
            </w:r>
          </w:p>
        </w:tc>
        <w:tc>
          <w:tcPr>
            <w:tcW w:w="5308" w:type="dxa"/>
            <w:gridSpan w:val="2"/>
          </w:tcPr>
          <w:p w14:paraId="33961A6D" w14:textId="77777777" w:rsidR="009D31C4" w:rsidRPr="00367BD0" w:rsidRDefault="009D31C4" w:rsidP="00FF744B">
            <w:pPr>
              <w:rPr>
                <w:b/>
                <w:lang w:val="ru-RU"/>
              </w:rPr>
            </w:pPr>
          </w:p>
        </w:tc>
        <w:tc>
          <w:tcPr>
            <w:tcW w:w="2654" w:type="dxa"/>
          </w:tcPr>
          <w:p w14:paraId="2080A4BC" w14:textId="77777777" w:rsidR="009D31C4" w:rsidRPr="00367BD0" w:rsidRDefault="00B344A8" w:rsidP="00120432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 xml:space="preserve">Продукция, произведенная с использованием </w:t>
            </w:r>
            <w:r w:rsidRPr="00367BD0">
              <w:rPr>
                <w:sz w:val="16"/>
                <w:lang w:val="ru-RU"/>
              </w:rPr>
              <w:t>БИОЭНЕРГИИ в объеме 100%</w:t>
            </w:r>
          </w:p>
        </w:tc>
      </w:tr>
      <w:tr w:rsidR="00CC1E0E" w:rsidRPr="00367BD0" w14:paraId="60BFCF7C" w14:textId="77777777" w:rsidTr="00B75EEF">
        <w:tc>
          <w:tcPr>
            <w:tcW w:w="5306" w:type="dxa"/>
            <w:gridSpan w:val="2"/>
          </w:tcPr>
          <w:p w14:paraId="68AD3100" w14:textId="77777777" w:rsidR="009D31C4" w:rsidRPr="00367BD0" w:rsidRDefault="00B344A8" w:rsidP="00FF744B">
            <w:pPr>
              <w:rPr>
                <w:sz w:val="16"/>
                <w:lang w:val="ru-RU"/>
              </w:rPr>
            </w:pPr>
            <w:r w:rsidRPr="00367BD0">
              <w:rPr>
                <w:b/>
                <w:lang w:val="ru-RU"/>
              </w:rPr>
              <w:t xml:space="preserve">«СЕРВААЛИ» </w:t>
            </w:r>
          </w:p>
        </w:tc>
        <w:tc>
          <w:tcPr>
            <w:tcW w:w="2654" w:type="dxa"/>
          </w:tcPr>
          <w:p w14:paraId="573DABB6" w14:textId="77777777" w:rsidR="009D31C4" w:rsidRPr="00367BD0" w:rsidRDefault="00B344A8" w:rsidP="009D31C4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b/>
                <w:lang w:val="ru-RU"/>
              </w:rPr>
              <w:t>«СЕРВААЛИ»</w:t>
            </w:r>
          </w:p>
        </w:tc>
        <w:tc>
          <w:tcPr>
            <w:tcW w:w="5308" w:type="dxa"/>
            <w:gridSpan w:val="2"/>
          </w:tcPr>
          <w:p w14:paraId="73F1465F" w14:textId="77777777" w:rsidR="009D31C4" w:rsidRPr="00367BD0" w:rsidRDefault="00B344A8" w:rsidP="00FF744B">
            <w:pPr>
              <w:rPr>
                <w:sz w:val="16"/>
                <w:lang w:val="ru-RU"/>
              </w:rPr>
            </w:pPr>
            <w:r w:rsidRPr="00367BD0">
              <w:rPr>
                <w:b/>
                <w:lang w:val="ru-RU"/>
              </w:rPr>
              <w:t xml:space="preserve">«ЗЕ ХЕЛЬСИНКИ ДИСТИЛЛИНГ </w:t>
            </w:r>
            <w:r w:rsidRPr="00367BD0">
              <w:rPr>
                <w:b/>
                <w:lang w:val="ru-RU"/>
              </w:rPr>
              <w:t>КОМПАНИ»</w:t>
            </w:r>
          </w:p>
        </w:tc>
        <w:tc>
          <w:tcPr>
            <w:tcW w:w="2654" w:type="dxa"/>
          </w:tcPr>
          <w:p w14:paraId="0A25A1E0" w14:textId="77777777" w:rsidR="009D31C4" w:rsidRPr="00367BD0" w:rsidRDefault="00B344A8" w:rsidP="00120432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«ЗЕ ХЕЛЬСИНКИ ДИСТИЛЛИНГ КОМПАНИ»</w:t>
            </w:r>
          </w:p>
        </w:tc>
      </w:tr>
      <w:tr w:rsidR="00CC1E0E" w:rsidRPr="00367BD0" w14:paraId="7B93AC88" w14:textId="77777777" w:rsidTr="00C6045D">
        <w:tc>
          <w:tcPr>
            <w:tcW w:w="2653" w:type="dxa"/>
          </w:tcPr>
          <w:p w14:paraId="3987C255" w14:textId="77777777" w:rsidR="00C6045D" w:rsidRPr="00367BD0" w:rsidRDefault="00B344A8" w:rsidP="00120432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Компания «Серваали» является одним из крупнейших частных импортеров алкогольных напитков в Финляндии. Крупнейшими категориями продуктов компании являются вино и пиво, но в ассортимент ее продукции также входит ши</w:t>
            </w:r>
            <w:r w:rsidRPr="00367BD0">
              <w:rPr>
                <w:sz w:val="16"/>
                <w:lang w:val="ru-RU"/>
              </w:rPr>
              <w:t xml:space="preserve">рокий выбор безалкогольных напитков. </w:t>
            </w:r>
          </w:p>
        </w:tc>
        <w:tc>
          <w:tcPr>
            <w:tcW w:w="2653" w:type="dxa"/>
          </w:tcPr>
          <w:p w14:paraId="2836FB24" w14:textId="77777777" w:rsidR="00C6045D" w:rsidRPr="00367BD0" w:rsidRDefault="00B344A8" w:rsidP="00120432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 ближайшем будущем компания ставит перед собой цель увеличить свою долю рынка в Финляндии и выйти на новые международные рынки. В 2021 году деятельность компании «Серваали» будет интегрирована в деятельность компании </w:t>
            </w:r>
            <w:r w:rsidRPr="00367BD0">
              <w:rPr>
                <w:sz w:val="16"/>
                <w:lang w:val="ru-RU"/>
              </w:rPr>
              <w:t>«Олви плк» с точки зрения управления и продаж в секторе «отель–ресторан–кейтеринг».</w:t>
            </w:r>
          </w:p>
        </w:tc>
        <w:tc>
          <w:tcPr>
            <w:tcW w:w="2654" w:type="dxa"/>
          </w:tcPr>
          <w:p w14:paraId="604D59C3" w14:textId="77777777" w:rsidR="00120432" w:rsidRPr="00367BD0" w:rsidRDefault="00B344A8" w:rsidP="009D31C4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 xml:space="preserve">• Основана в 1995 году </w:t>
            </w:r>
          </w:p>
          <w:p w14:paraId="127964D6" w14:textId="77777777" w:rsidR="00120432" w:rsidRPr="00367BD0" w:rsidRDefault="00B344A8" w:rsidP="009D31C4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 xml:space="preserve">• Категории продуктов: </w:t>
            </w:r>
          </w:p>
          <w:p w14:paraId="561E14CC" w14:textId="77777777" w:rsidR="00120432" w:rsidRPr="00367BD0" w:rsidRDefault="00B344A8" w:rsidP="009D31C4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Вино, пиво, спиртные напитки, сидр и др. </w:t>
            </w:r>
          </w:p>
          <w:p w14:paraId="5B10B2A5" w14:textId="77777777" w:rsidR="00C6045D" w:rsidRPr="00367BD0" w:rsidRDefault="00B344A8" w:rsidP="009D31C4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b/>
                <w:sz w:val="16"/>
                <w:lang w:val="ru-RU"/>
              </w:rPr>
              <w:t>Доля компании «Олви плк»</w:t>
            </w:r>
            <w:r w:rsidRPr="00367BD0">
              <w:rPr>
                <w:sz w:val="16"/>
                <w:lang w:val="ru-RU"/>
              </w:rPr>
              <w:t>: 80%</w:t>
            </w:r>
          </w:p>
        </w:tc>
        <w:tc>
          <w:tcPr>
            <w:tcW w:w="2654" w:type="dxa"/>
          </w:tcPr>
          <w:p w14:paraId="2AA24A4C" w14:textId="77777777" w:rsidR="00C6045D" w:rsidRPr="00367BD0" w:rsidRDefault="00B344A8" w:rsidP="00120432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До основания компании «Зе Хельсинки Дистиллинг </w:t>
            </w:r>
            <w:r w:rsidRPr="00367BD0">
              <w:rPr>
                <w:sz w:val="16"/>
                <w:lang w:val="ru-RU"/>
              </w:rPr>
              <w:t>Компани» в Хельсинки не функционировало заводов по производству крепких алкогольных напитков в течение 100 лет. Основные категории продуктов – виски и джин. Продукция компании за годы ее деятельности завоевала ряд международных наград. В частности, продукт</w:t>
            </w:r>
            <w:r w:rsidRPr="00367BD0">
              <w:rPr>
                <w:sz w:val="16"/>
                <w:lang w:val="ru-RU"/>
              </w:rPr>
              <w:t xml:space="preserve"> Helsinki Dry Gin завоевал несколько золотых медалей в Финляндии и за рубежом.</w:t>
            </w:r>
          </w:p>
        </w:tc>
        <w:tc>
          <w:tcPr>
            <w:tcW w:w="2654" w:type="dxa"/>
          </w:tcPr>
          <w:p w14:paraId="2F08FDBB" w14:textId="77777777" w:rsidR="00C6045D" w:rsidRPr="00367BD0" w:rsidRDefault="00B344A8" w:rsidP="00120432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Ввиду начала пандемии коронавируса в 2020 году компания запустила производство дезинфицирующего средства для рук Helsinki Käsides. В 2021 году компания «Зе Хельсинки Дистиллинг </w:t>
            </w:r>
            <w:r w:rsidRPr="00367BD0">
              <w:rPr>
                <w:sz w:val="16"/>
                <w:lang w:val="ru-RU"/>
              </w:rPr>
              <w:t>Компани» планирует внедрить систему управления безопасностью продукции, сертифицированную в соответствии со стандартом IFS.</w:t>
            </w:r>
          </w:p>
        </w:tc>
        <w:tc>
          <w:tcPr>
            <w:tcW w:w="2654" w:type="dxa"/>
          </w:tcPr>
          <w:p w14:paraId="06FACAA6" w14:textId="77777777" w:rsidR="00120432" w:rsidRPr="00367BD0" w:rsidRDefault="00B344A8" w:rsidP="00120432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 xml:space="preserve">• Основана в 2014 году </w:t>
            </w:r>
          </w:p>
          <w:p w14:paraId="5E3D025E" w14:textId="77777777" w:rsidR="00120432" w:rsidRPr="00367BD0" w:rsidRDefault="00B344A8" w:rsidP="00120432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• Категории продуктов:</w:t>
            </w:r>
            <w:r w:rsidRPr="00367BD0">
              <w:rPr>
                <w:sz w:val="16"/>
                <w:lang w:val="ru-RU"/>
              </w:rPr>
              <w:t xml:space="preserve"> виски, джин, ликеры и другие спиртные напитки. </w:t>
            </w:r>
          </w:p>
          <w:p w14:paraId="6590B599" w14:textId="77777777" w:rsidR="00C6045D" w:rsidRPr="00367BD0" w:rsidRDefault="00B344A8" w:rsidP="00120432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b/>
                <w:sz w:val="16"/>
                <w:lang w:val="ru-RU"/>
              </w:rPr>
              <w:t>Доля компании «Олви плк»</w:t>
            </w:r>
            <w:r w:rsidRPr="00367BD0">
              <w:rPr>
                <w:sz w:val="16"/>
                <w:lang w:val="ru-RU"/>
              </w:rPr>
              <w:t>: 78%</w:t>
            </w:r>
          </w:p>
        </w:tc>
      </w:tr>
    </w:tbl>
    <w:p w14:paraId="6B4EEA92" w14:textId="77777777" w:rsidR="00F22B66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4D89C4F8" w14:textId="77777777" w:rsidR="00C6045D" w:rsidRPr="00367BD0" w:rsidRDefault="00C6045D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1327"/>
        <w:gridCol w:w="1326"/>
        <w:gridCol w:w="2654"/>
        <w:gridCol w:w="2654"/>
        <w:gridCol w:w="2654"/>
        <w:gridCol w:w="2654"/>
      </w:tblGrid>
      <w:tr w:rsidR="00CC1E0E" w:rsidRPr="00367BD0" w14:paraId="4C974E4A" w14:textId="77777777" w:rsidTr="00F22B66">
        <w:tc>
          <w:tcPr>
            <w:tcW w:w="2653" w:type="dxa"/>
          </w:tcPr>
          <w:p w14:paraId="39564785" w14:textId="77777777" w:rsidR="00F22B66" w:rsidRPr="00367BD0" w:rsidRDefault="00B344A8" w:rsidP="00FF744B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«</w:t>
            </w:r>
            <w:r w:rsidRPr="00367BD0">
              <w:rPr>
                <w:b/>
                <w:lang w:val="ru-RU"/>
              </w:rPr>
              <w:t>А. ЛЕ КОК»</w:t>
            </w:r>
          </w:p>
          <w:p w14:paraId="3E028299" w14:textId="77777777" w:rsidR="00F22B66" w:rsidRPr="00367BD0" w:rsidRDefault="00F22B66" w:rsidP="00FF744B">
            <w:pPr>
              <w:rPr>
                <w:b/>
                <w:sz w:val="16"/>
                <w:lang w:val="ru-RU"/>
              </w:rPr>
            </w:pPr>
          </w:p>
        </w:tc>
        <w:tc>
          <w:tcPr>
            <w:tcW w:w="2653" w:type="dxa"/>
            <w:gridSpan w:val="2"/>
          </w:tcPr>
          <w:p w14:paraId="0158F3CA" w14:textId="77777777" w:rsidR="00F22B66" w:rsidRPr="00367BD0" w:rsidRDefault="00F22B66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4C8D3571" w14:textId="77777777" w:rsidR="00F22B66" w:rsidRPr="00367BD0" w:rsidRDefault="00F22B66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60481E92" w14:textId="77777777" w:rsidR="00F22B66" w:rsidRPr="00367BD0" w:rsidRDefault="00F22B66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49C9A945" w14:textId="77777777" w:rsidR="00F22B66" w:rsidRPr="00367BD0" w:rsidRDefault="00F22B66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586F9AED" w14:textId="77777777" w:rsidR="00F22B66" w:rsidRPr="00367BD0" w:rsidRDefault="00F22B66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0FE55725" w14:textId="77777777" w:rsidTr="00F22B66">
        <w:tc>
          <w:tcPr>
            <w:tcW w:w="2653" w:type="dxa"/>
          </w:tcPr>
          <w:p w14:paraId="63A33EB4" w14:textId="77777777" w:rsidR="00F22B66" w:rsidRPr="00367BD0" w:rsidRDefault="00B344A8" w:rsidP="00F22B6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Компания «А. Ле Кок» – крупнейший в Эстонии производитель пива и напитков. Крупнейшими категориями продуктов компании являются пиво, вода, соки и лонг-дринки.</w:t>
            </w:r>
          </w:p>
          <w:p w14:paraId="08A966B8" w14:textId="77777777" w:rsidR="00F22B66" w:rsidRPr="00367BD0" w:rsidRDefault="00B344A8" w:rsidP="00F22B6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Пандемия коронавируса оказала существенное влияние на деятельность компании в </w:t>
            </w:r>
            <w:r w:rsidRPr="00367BD0">
              <w:rPr>
                <w:sz w:val="16"/>
                <w:lang w:val="ru-RU"/>
              </w:rPr>
              <w:t>2020 году. Различные ограничения, связанные с пандемией, снизили продажи в секторе «отель–ресторан–кейтеринг», которые представляют для компании «А. Ле Кок» важность, а также продажи в портах и на суднах. Однако компания смогла компенсировать эту потерю пр</w:t>
            </w:r>
            <w:r w:rsidRPr="00367BD0">
              <w:rPr>
                <w:sz w:val="16"/>
                <w:lang w:val="ru-RU"/>
              </w:rPr>
              <w:t>одаж за счет увеличения розничных и экспортных продаж.</w:t>
            </w:r>
          </w:p>
        </w:tc>
        <w:tc>
          <w:tcPr>
            <w:tcW w:w="2653" w:type="dxa"/>
            <w:gridSpan w:val="2"/>
          </w:tcPr>
          <w:p w14:paraId="65D666D3" w14:textId="77777777" w:rsidR="00F22B66" w:rsidRPr="00367BD0" w:rsidRDefault="00B344A8" w:rsidP="00F22B6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 2020 году компания «А. Ле Кок» получила сертификат о менеджменте качества ISO 9001, а также сертификат о менеджменте энергии ISO 50001. Особое внимание компания уделяла здоровью и благополучию своих </w:t>
            </w:r>
            <w:r w:rsidRPr="00367BD0">
              <w:rPr>
                <w:sz w:val="16"/>
                <w:lang w:val="ru-RU"/>
              </w:rPr>
              <w:t>сотрудников на работе. Компания запустила крупнейший экологический проект в истории своего существования. Проект связан с очисткой воды и биоэнергетической установкой.</w:t>
            </w:r>
          </w:p>
          <w:p w14:paraId="6D339F84" w14:textId="77777777" w:rsidR="00F22B66" w:rsidRPr="00367BD0" w:rsidRDefault="00F22B66" w:rsidP="00F22B66">
            <w:pPr>
              <w:rPr>
                <w:sz w:val="16"/>
                <w:lang w:val="ru-RU"/>
              </w:rPr>
            </w:pPr>
          </w:p>
          <w:p w14:paraId="707B763F" w14:textId="77777777" w:rsidR="00F22B66" w:rsidRPr="00367BD0" w:rsidRDefault="00B344A8" w:rsidP="00F22B6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2021 году компания «А. Ле Кок» уделяет особое внимание развитию экологически ответств</w:t>
            </w:r>
            <w:r w:rsidRPr="00367BD0">
              <w:rPr>
                <w:sz w:val="16"/>
                <w:lang w:val="ru-RU"/>
              </w:rPr>
              <w:t>енной хозяйственной деятельности за счет налаживания бережного отношения к окружающей среде и поощрения ответственного потребления.</w:t>
            </w:r>
          </w:p>
        </w:tc>
        <w:tc>
          <w:tcPr>
            <w:tcW w:w="2654" w:type="dxa"/>
          </w:tcPr>
          <w:p w14:paraId="4B745349" w14:textId="77777777" w:rsidR="00F22B66" w:rsidRPr="00367BD0" w:rsidRDefault="00B344A8" w:rsidP="00F22B66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• Основана в 1807 году</w:t>
            </w:r>
          </w:p>
          <w:p w14:paraId="48ABEFDC" w14:textId="77777777" w:rsidR="00F22B66" w:rsidRPr="00367BD0" w:rsidRDefault="00B344A8" w:rsidP="00F22B66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• Категории продуктов:</w:t>
            </w:r>
          </w:p>
          <w:p w14:paraId="071DAAAF" w14:textId="77777777" w:rsidR="00F22B66" w:rsidRPr="00367BD0" w:rsidRDefault="00B344A8" w:rsidP="00F22B6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Пиво, вода, сок, лонг-дринк, безалкогольные напитки, сидр, квас, спортивные и </w:t>
            </w:r>
            <w:r w:rsidRPr="00367BD0">
              <w:rPr>
                <w:sz w:val="16"/>
                <w:lang w:val="ru-RU"/>
              </w:rPr>
              <w:t>энергетические напитки, прочие алкогольные напитки, концентраты соков и категории велнес-продуктов</w:t>
            </w:r>
          </w:p>
          <w:p w14:paraId="1829B44C" w14:textId="77777777" w:rsidR="00F22B66" w:rsidRPr="00367BD0" w:rsidRDefault="00B344A8" w:rsidP="00F22B6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b/>
                <w:sz w:val="16"/>
                <w:lang w:val="ru-RU"/>
              </w:rPr>
              <w:t>Доля компании «Олви плк»</w:t>
            </w:r>
            <w:r w:rsidRPr="00367BD0">
              <w:rPr>
                <w:sz w:val="16"/>
                <w:lang w:val="ru-RU"/>
              </w:rPr>
              <w:t>: 100%</w:t>
            </w:r>
          </w:p>
        </w:tc>
        <w:tc>
          <w:tcPr>
            <w:tcW w:w="2654" w:type="dxa"/>
          </w:tcPr>
          <w:p w14:paraId="12F68E58" w14:textId="77777777" w:rsidR="00F22B66" w:rsidRPr="00367BD0" w:rsidRDefault="00F22B66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17BF8B6E" w14:textId="77777777" w:rsidR="00F22B66" w:rsidRPr="00367BD0" w:rsidRDefault="00F22B66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2A54BD0D" w14:textId="77777777" w:rsidR="00F22B66" w:rsidRPr="00367BD0" w:rsidRDefault="00F22B66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7CAD04F9" w14:textId="77777777" w:rsidTr="00837740">
        <w:trPr>
          <w:trHeight w:val="511"/>
        </w:trPr>
        <w:tc>
          <w:tcPr>
            <w:tcW w:w="3980" w:type="dxa"/>
            <w:gridSpan w:val="2"/>
          </w:tcPr>
          <w:p w14:paraId="2880D1F9" w14:textId="77777777" w:rsidR="009D71EE" w:rsidRPr="00367BD0" w:rsidRDefault="00B344A8" w:rsidP="009D71E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ОБЪЕМ ПРОДАЖ</w:t>
            </w:r>
          </w:p>
          <w:p w14:paraId="4BE4C8B5" w14:textId="3DC7792F" w:rsidR="009D71EE" w:rsidRPr="00367BD0" w:rsidRDefault="00B344A8" w:rsidP="009D71E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 миллионов литров</w:t>
            </w:r>
          </w:p>
          <w:p w14:paraId="6F19A7F8" w14:textId="77777777" w:rsidR="009D71EE" w:rsidRPr="00367BD0" w:rsidRDefault="009D71EE" w:rsidP="009D71EE">
            <w:pPr>
              <w:rPr>
                <w:sz w:val="16"/>
                <w:lang w:val="ru-RU"/>
              </w:rPr>
            </w:pPr>
          </w:p>
        </w:tc>
        <w:tc>
          <w:tcPr>
            <w:tcW w:w="3980" w:type="dxa"/>
            <w:gridSpan w:val="2"/>
          </w:tcPr>
          <w:p w14:paraId="22F495E8" w14:textId="77777777" w:rsidR="009D71EE" w:rsidRPr="00367BD0" w:rsidRDefault="00B344A8" w:rsidP="009D71E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ЧИСТЫЕ ПРОДАЖИ</w:t>
            </w:r>
          </w:p>
          <w:p w14:paraId="1C27AA11" w14:textId="77A84072" w:rsidR="009D71EE" w:rsidRPr="00367BD0" w:rsidRDefault="00B344A8" w:rsidP="009D71E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 миллионов евро</w:t>
            </w:r>
          </w:p>
          <w:p w14:paraId="5429D52A" w14:textId="6456C03C" w:rsidR="009D71EE" w:rsidRPr="00367BD0" w:rsidRDefault="009D71EE" w:rsidP="009D71EE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 w:val="restart"/>
          </w:tcPr>
          <w:p w14:paraId="63E38951" w14:textId="77777777" w:rsidR="009D71EE" w:rsidRPr="00367BD0" w:rsidRDefault="00B344A8" w:rsidP="009D71EE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Продукция, произведенная с использованием</w:t>
            </w:r>
            <w:r w:rsidRPr="00367BD0">
              <w:rPr>
                <w:b/>
                <w:sz w:val="16"/>
                <w:lang w:val="ru-RU"/>
              </w:rPr>
              <w:t xml:space="preserve"> ЭКОЛОГИЧЕСКИ ЧИСТОЙ ЭЛЕКТРОЭНЕРГИИ в объеме 100% и БИОЭНЕРГИИ в объеме 10%</w:t>
            </w:r>
          </w:p>
        </w:tc>
        <w:tc>
          <w:tcPr>
            <w:tcW w:w="2654" w:type="dxa"/>
            <w:vMerge w:val="restart"/>
          </w:tcPr>
          <w:p w14:paraId="2B17D932" w14:textId="77777777" w:rsidR="009D71EE" w:rsidRPr="00367BD0" w:rsidRDefault="00B344A8" w:rsidP="009D71EE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ПЕРВАЯ СОЛНЕЧНАЯ ЭНЕРГЕТИЧЕСКАЯ УСТАНОВКА </w:t>
            </w:r>
            <w:r w:rsidRPr="00367BD0">
              <w:rPr>
                <w:b/>
                <w:sz w:val="16"/>
                <w:lang w:val="ru-RU"/>
              </w:rPr>
              <w:t>ВВЕДЕНА В ЭКСПЛУАТАЦИЮ В 2020 ГОДУ</w:t>
            </w:r>
          </w:p>
        </w:tc>
        <w:tc>
          <w:tcPr>
            <w:tcW w:w="2654" w:type="dxa"/>
            <w:vMerge w:val="restart"/>
          </w:tcPr>
          <w:p w14:paraId="4CF414CD" w14:textId="77777777" w:rsidR="009D71EE" w:rsidRPr="00367BD0" w:rsidRDefault="00B344A8" w:rsidP="009D71EE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СЕРЕБРО</w:t>
            </w:r>
            <w:r w:rsidRPr="00367BD0">
              <w:rPr>
                <w:sz w:val="16"/>
                <w:lang w:val="ru-RU"/>
              </w:rPr>
              <w:t xml:space="preserve"> В ИНДЕКСЕ  </w:t>
            </w:r>
          </w:p>
          <w:p w14:paraId="4ACEDACF" w14:textId="77777777" w:rsidR="009D71EE" w:rsidRPr="00367BD0" w:rsidRDefault="00B344A8" w:rsidP="009D71EE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ЭКОЛОГИЧЕСКИ ОТВЕТСТВЕННОГО РАЗВИТИЯ В 2020 Г.</w:t>
            </w:r>
          </w:p>
        </w:tc>
      </w:tr>
      <w:tr w:rsidR="00CC1E0E" w:rsidRPr="00367BD0" w14:paraId="243DEF50" w14:textId="77777777" w:rsidTr="00837740">
        <w:trPr>
          <w:trHeight w:val="510"/>
        </w:trPr>
        <w:tc>
          <w:tcPr>
            <w:tcW w:w="3980" w:type="dxa"/>
            <w:gridSpan w:val="2"/>
          </w:tcPr>
          <w:p w14:paraId="17F670EC" w14:textId="38B41E46" w:rsidR="009D71EE" w:rsidRPr="00367BD0" w:rsidRDefault="00B344A8" w:rsidP="009D71E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ЧИСЛЕННОСТЬ ПЕРСОНАЛА</w:t>
            </w:r>
          </w:p>
        </w:tc>
        <w:tc>
          <w:tcPr>
            <w:tcW w:w="3980" w:type="dxa"/>
            <w:gridSpan w:val="2"/>
          </w:tcPr>
          <w:p w14:paraId="2DDF59DA" w14:textId="77777777" w:rsidR="009D71EE" w:rsidRPr="00367BD0" w:rsidRDefault="00B344A8" w:rsidP="009D71E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ОПЕРАЦИОННАЯ </w:t>
            </w:r>
            <w:r w:rsidRPr="00367BD0">
              <w:rPr>
                <w:sz w:val="16"/>
                <w:lang w:val="ru-RU"/>
              </w:rPr>
              <w:t>ПРИБЫЛЬ</w:t>
            </w:r>
          </w:p>
          <w:p w14:paraId="70FA43EF" w14:textId="1F87AB7F" w:rsidR="009D71EE" w:rsidRPr="00367BD0" w:rsidRDefault="00B344A8" w:rsidP="009D71E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евро</w:t>
            </w:r>
          </w:p>
          <w:p w14:paraId="0F8DA3BB" w14:textId="274833C2" w:rsidR="009D71EE" w:rsidRPr="00367BD0" w:rsidRDefault="009D71EE" w:rsidP="009D71EE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47CF05B0" w14:textId="77777777" w:rsidR="009D71EE" w:rsidRPr="00367BD0" w:rsidRDefault="009D71EE" w:rsidP="009D71EE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6C1A1916" w14:textId="77777777" w:rsidR="009D71EE" w:rsidRPr="00367BD0" w:rsidRDefault="009D71EE" w:rsidP="009D71EE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40414D44" w14:textId="77777777" w:rsidR="009D71EE" w:rsidRPr="00367BD0" w:rsidRDefault="009D71EE" w:rsidP="009D71EE">
            <w:pPr>
              <w:jc w:val="center"/>
              <w:rPr>
                <w:b/>
                <w:sz w:val="16"/>
                <w:lang w:val="ru-RU"/>
              </w:rPr>
            </w:pPr>
          </w:p>
        </w:tc>
      </w:tr>
    </w:tbl>
    <w:p w14:paraId="14A4B321" w14:textId="77777777" w:rsidR="00FF744B" w:rsidRPr="00367BD0" w:rsidRDefault="00FF744B" w:rsidP="00FF744B">
      <w:pPr>
        <w:rPr>
          <w:sz w:val="16"/>
          <w:lang w:val="ru-RU"/>
        </w:rPr>
      </w:pPr>
    </w:p>
    <w:p w14:paraId="0D78B768" w14:textId="77777777" w:rsidR="00546CF5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6B20D005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2653"/>
        <w:gridCol w:w="2654"/>
        <w:gridCol w:w="2654"/>
        <w:gridCol w:w="1327"/>
        <w:gridCol w:w="1327"/>
        <w:gridCol w:w="2654"/>
      </w:tblGrid>
      <w:tr w:rsidR="00CC1E0E" w:rsidRPr="00367BD0" w14:paraId="257F3F16" w14:textId="77777777" w:rsidTr="00546CF5">
        <w:tc>
          <w:tcPr>
            <w:tcW w:w="2653" w:type="dxa"/>
          </w:tcPr>
          <w:p w14:paraId="64D93558" w14:textId="77777777" w:rsidR="00546CF5" w:rsidRPr="00367BD0" w:rsidRDefault="00546CF5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</w:tcPr>
          <w:p w14:paraId="7BE04F9A" w14:textId="77777777" w:rsidR="00546CF5" w:rsidRPr="00367BD0" w:rsidRDefault="00546CF5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675AB098" w14:textId="77777777" w:rsidR="00546CF5" w:rsidRPr="00367BD0" w:rsidRDefault="00546CF5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1D35958E" w14:textId="77777777" w:rsidR="00546CF5" w:rsidRPr="00367BD0" w:rsidRDefault="00B344A8" w:rsidP="00546CF5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«ЦЕСУ АЛУС»</w:t>
            </w:r>
          </w:p>
          <w:p w14:paraId="2BB7365D" w14:textId="77777777" w:rsidR="00546CF5" w:rsidRPr="00367BD0" w:rsidRDefault="00546CF5" w:rsidP="00546CF5">
            <w:pPr>
              <w:rPr>
                <w:b/>
                <w:sz w:val="16"/>
                <w:lang w:val="ru-RU"/>
              </w:rPr>
            </w:pPr>
          </w:p>
        </w:tc>
        <w:tc>
          <w:tcPr>
            <w:tcW w:w="2654" w:type="dxa"/>
            <w:gridSpan w:val="2"/>
          </w:tcPr>
          <w:p w14:paraId="2EAD5618" w14:textId="77777777" w:rsidR="00546CF5" w:rsidRPr="00367BD0" w:rsidRDefault="00546CF5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4ACC950F" w14:textId="77777777" w:rsidR="00546CF5" w:rsidRPr="00367BD0" w:rsidRDefault="00546CF5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477A69B4" w14:textId="77777777" w:rsidTr="00546CF5">
        <w:tc>
          <w:tcPr>
            <w:tcW w:w="2653" w:type="dxa"/>
          </w:tcPr>
          <w:p w14:paraId="1DA3F248" w14:textId="77777777" w:rsidR="00546CF5" w:rsidRPr="00367BD0" w:rsidRDefault="00546CF5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</w:tcPr>
          <w:p w14:paraId="35926BFB" w14:textId="77777777" w:rsidR="00546CF5" w:rsidRPr="00367BD0" w:rsidRDefault="00546CF5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4D453C06" w14:textId="77777777" w:rsidR="00546CF5" w:rsidRPr="00367BD0" w:rsidRDefault="00546CF5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741C82BA" w14:textId="77777777" w:rsidR="00546CF5" w:rsidRPr="00367BD0" w:rsidRDefault="00B344A8" w:rsidP="00546CF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Компания «Цесу Алус» – старейшая и крупнейшая пивоварня Латвии. Самая большая категория продуктов – пиво.</w:t>
            </w:r>
          </w:p>
          <w:p w14:paraId="04CFFD87" w14:textId="77777777" w:rsidR="00546CF5" w:rsidRPr="00367BD0" w:rsidRDefault="00546CF5" w:rsidP="00546CF5">
            <w:pPr>
              <w:rPr>
                <w:sz w:val="16"/>
                <w:lang w:val="ru-RU"/>
              </w:rPr>
            </w:pPr>
          </w:p>
          <w:p w14:paraId="3A3DE382" w14:textId="77777777" w:rsidR="00546CF5" w:rsidRPr="00367BD0" w:rsidRDefault="00B344A8" w:rsidP="00546CF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 2020 году пандемия коронавируса привела к серьезным ограничениям для бизнеса, особенно в </w:t>
            </w:r>
            <w:r w:rsidRPr="00367BD0">
              <w:rPr>
                <w:sz w:val="16"/>
                <w:lang w:val="ru-RU"/>
              </w:rPr>
              <w:t>секторе «отель–ресторан–кейтеринг». Это отразилось на показателях операционной деятельности компании. В условиях кризиса, вызванного коронавирусом, компания поставила во главу угла безопасность и благополучие сотрудников, а также непрерывность производстве</w:t>
            </w:r>
            <w:r w:rsidRPr="00367BD0">
              <w:rPr>
                <w:sz w:val="16"/>
                <w:lang w:val="ru-RU"/>
              </w:rPr>
              <w:t>нного процесса. Кроме того, компания начала производить дезинфицирующее средство для рук, чтобы предотвратить распространение вируса. Увеличились продажи производимых компанией безалкогольных напитков и, в частности, продажи воды. Компания также открыла св</w:t>
            </w:r>
            <w:r w:rsidRPr="00367BD0">
              <w:rPr>
                <w:sz w:val="16"/>
                <w:lang w:val="ru-RU"/>
              </w:rPr>
              <w:t>ой интернет-магазин. Компания продолжила вкладывать свои инвестиции в производство, например, были увеличены производственные мощности по выпуску специальных сортов пива.</w:t>
            </w:r>
          </w:p>
        </w:tc>
        <w:tc>
          <w:tcPr>
            <w:tcW w:w="2654" w:type="dxa"/>
            <w:gridSpan w:val="2"/>
          </w:tcPr>
          <w:p w14:paraId="734DC64B" w14:textId="77777777" w:rsidR="00546CF5" w:rsidRPr="00367BD0" w:rsidRDefault="00B344A8" w:rsidP="00546CF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знак признания своей длительной работы в области экологически ответственного развит</w:t>
            </w:r>
            <w:r w:rsidRPr="00367BD0">
              <w:rPr>
                <w:sz w:val="16"/>
                <w:lang w:val="ru-RU"/>
              </w:rPr>
              <w:t>ия латвийская компания «Цесу Алус» в 2020 году в очередной, четвертый, раз занимает первое место (платина) в списке Латвийского индекса экологически ответственного развития. В процессе развития переработки упаковки для напитков компания «Цесу Алус» сыграла</w:t>
            </w:r>
            <w:r w:rsidRPr="00367BD0">
              <w:rPr>
                <w:sz w:val="16"/>
                <w:lang w:val="ru-RU"/>
              </w:rPr>
              <w:t xml:space="preserve"> ключевую роль в разработке в Латвии системы возврата депозитов, работа по внедрению которой в данный момент продолжается.</w:t>
            </w:r>
          </w:p>
          <w:p w14:paraId="09BD23CF" w14:textId="77777777" w:rsidR="00546CF5" w:rsidRPr="00367BD0" w:rsidRDefault="00546CF5" w:rsidP="00546CF5">
            <w:pPr>
              <w:rPr>
                <w:sz w:val="16"/>
                <w:lang w:val="ru-RU"/>
              </w:rPr>
            </w:pPr>
          </w:p>
          <w:p w14:paraId="381379B7" w14:textId="77777777" w:rsidR="00546CF5" w:rsidRPr="00367BD0" w:rsidRDefault="00B344A8" w:rsidP="00546CF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2021 году компания «Цесу Алус» сосредоточила свое внимание на продуктах премиум-класса и расширении ассортимента пива. Компания та</w:t>
            </w:r>
            <w:r w:rsidRPr="00367BD0">
              <w:rPr>
                <w:sz w:val="16"/>
                <w:lang w:val="ru-RU"/>
              </w:rPr>
              <w:t>кже работает над дальнейшим улучшением качества обслуживания клиентов путем открытия информационного центра обслуживания посетителей возле своей пивоварни в Цесисе.</w:t>
            </w:r>
          </w:p>
        </w:tc>
        <w:tc>
          <w:tcPr>
            <w:tcW w:w="2654" w:type="dxa"/>
          </w:tcPr>
          <w:p w14:paraId="5E314030" w14:textId="77777777" w:rsidR="00546CF5" w:rsidRPr="00367BD0" w:rsidRDefault="00B344A8" w:rsidP="00546CF5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• Основана в 1590 году</w:t>
            </w:r>
          </w:p>
          <w:p w14:paraId="2278620F" w14:textId="77777777" w:rsidR="00546CF5" w:rsidRPr="00367BD0" w:rsidRDefault="00B344A8" w:rsidP="00546CF5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• Категории продуктов:</w:t>
            </w:r>
          </w:p>
          <w:p w14:paraId="7F568D25" w14:textId="77777777" w:rsidR="00546CF5" w:rsidRPr="00367BD0" w:rsidRDefault="00B344A8" w:rsidP="00546CF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Пиво, безалкогольные напитки, алкогольные нап</w:t>
            </w:r>
            <w:r w:rsidRPr="00367BD0">
              <w:rPr>
                <w:sz w:val="16"/>
                <w:lang w:val="ru-RU"/>
              </w:rPr>
              <w:t>итки, сидр, вода, квас, энергетические и спортивные напитки, соки, прочие алкогольные напитки и категории велнес-продуктов</w:t>
            </w:r>
          </w:p>
          <w:p w14:paraId="3671D162" w14:textId="77777777" w:rsidR="00546CF5" w:rsidRPr="00367BD0" w:rsidRDefault="00B344A8" w:rsidP="00546CF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b/>
                <w:sz w:val="16"/>
                <w:lang w:val="ru-RU"/>
              </w:rPr>
              <w:t>Доля компании «Олви плк»</w:t>
            </w:r>
            <w:r w:rsidRPr="00367BD0">
              <w:rPr>
                <w:sz w:val="16"/>
                <w:lang w:val="ru-RU"/>
              </w:rPr>
              <w:t>: 99,9%</w:t>
            </w:r>
          </w:p>
        </w:tc>
      </w:tr>
      <w:tr w:rsidR="00CC1E0E" w:rsidRPr="00367BD0" w14:paraId="64970002" w14:textId="77777777" w:rsidTr="007A67A8">
        <w:trPr>
          <w:trHeight w:val="511"/>
        </w:trPr>
        <w:tc>
          <w:tcPr>
            <w:tcW w:w="2653" w:type="dxa"/>
            <w:vMerge w:val="restart"/>
          </w:tcPr>
          <w:p w14:paraId="3E35F4B5" w14:textId="77777777" w:rsidR="00106571" w:rsidRPr="00367BD0" w:rsidRDefault="00B344A8" w:rsidP="00106571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Продукция, произведенная с использованием</w:t>
            </w:r>
            <w:r w:rsidRPr="00367BD0">
              <w:rPr>
                <w:b/>
                <w:sz w:val="16"/>
                <w:lang w:val="ru-RU"/>
              </w:rPr>
              <w:t xml:space="preserve"> ЭКОЛОГИЧЕСКИ ЧИСТОЙ ЭЛЕКТРОЭНЕРГИИ в объеме 100% и БИОЭН</w:t>
            </w:r>
            <w:r w:rsidRPr="00367BD0">
              <w:rPr>
                <w:b/>
                <w:sz w:val="16"/>
                <w:lang w:val="ru-RU"/>
              </w:rPr>
              <w:t>ЕРГИИ в объеме 14%</w:t>
            </w:r>
          </w:p>
        </w:tc>
        <w:tc>
          <w:tcPr>
            <w:tcW w:w="2653" w:type="dxa"/>
            <w:vMerge w:val="restart"/>
          </w:tcPr>
          <w:p w14:paraId="36F9A72F" w14:textId="77777777" w:rsidR="00106571" w:rsidRPr="00367BD0" w:rsidRDefault="00B344A8" w:rsidP="00106571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СМЕШАННЫЕ ОТХОДЫ</w:t>
            </w:r>
          </w:p>
          <w:p w14:paraId="228F9157" w14:textId="77777777" w:rsidR="00106571" w:rsidRPr="00367BD0" w:rsidRDefault="00B344A8" w:rsidP="00106571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-33%</w:t>
            </w:r>
          </w:p>
        </w:tc>
        <w:tc>
          <w:tcPr>
            <w:tcW w:w="2654" w:type="dxa"/>
            <w:vMerge w:val="restart"/>
          </w:tcPr>
          <w:p w14:paraId="78C77338" w14:textId="77777777" w:rsidR="00106571" w:rsidRPr="00367BD0" w:rsidRDefault="00B344A8" w:rsidP="00106571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ПЛАТИНА В</w:t>
            </w:r>
            <w:r w:rsidRPr="00367BD0">
              <w:rPr>
                <w:sz w:val="16"/>
                <w:lang w:val="ru-RU"/>
              </w:rPr>
              <w:t xml:space="preserve"> ЛАТВИЙСКОМ ИНДЕКСЕ ЭКОЛОГИЧЕСКИ ОТВЕТСТВЕННОГО РАЗВИТИЯ В 2020 Г.</w:t>
            </w:r>
          </w:p>
        </w:tc>
        <w:tc>
          <w:tcPr>
            <w:tcW w:w="3981" w:type="dxa"/>
            <w:gridSpan w:val="2"/>
          </w:tcPr>
          <w:p w14:paraId="53C113C4" w14:textId="77777777" w:rsidR="00106571" w:rsidRPr="00367BD0" w:rsidRDefault="00B344A8" w:rsidP="0010657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ОБЪЕМ ПРОДАЖ</w:t>
            </w:r>
          </w:p>
          <w:p w14:paraId="31203326" w14:textId="77777777" w:rsidR="00106571" w:rsidRPr="00367BD0" w:rsidRDefault="00B344A8" w:rsidP="0010657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литров</w:t>
            </w:r>
          </w:p>
          <w:p w14:paraId="7F8C88C6" w14:textId="77777777" w:rsidR="00106571" w:rsidRPr="00367BD0" w:rsidRDefault="00106571" w:rsidP="00106571">
            <w:pPr>
              <w:rPr>
                <w:sz w:val="16"/>
                <w:lang w:val="ru-RU"/>
              </w:rPr>
            </w:pPr>
          </w:p>
        </w:tc>
        <w:tc>
          <w:tcPr>
            <w:tcW w:w="3981" w:type="dxa"/>
            <w:gridSpan w:val="2"/>
          </w:tcPr>
          <w:p w14:paraId="3B5716B1" w14:textId="77777777" w:rsidR="00106571" w:rsidRPr="00367BD0" w:rsidRDefault="00B344A8" w:rsidP="0010657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ЧИСТЫЕ ПРОДАЖИ</w:t>
            </w:r>
          </w:p>
          <w:p w14:paraId="170E4EA2" w14:textId="77777777" w:rsidR="00106571" w:rsidRPr="00367BD0" w:rsidRDefault="00B344A8" w:rsidP="0010657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евро</w:t>
            </w:r>
          </w:p>
          <w:p w14:paraId="7A9FEEBF" w14:textId="24B99B6E" w:rsidR="00106571" w:rsidRPr="00367BD0" w:rsidRDefault="00106571" w:rsidP="00106571">
            <w:pPr>
              <w:rPr>
                <w:sz w:val="16"/>
                <w:lang w:val="ru-RU"/>
              </w:rPr>
            </w:pPr>
          </w:p>
        </w:tc>
      </w:tr>
      <w:tr w:rsidR="00CC1E0E" w:rsidRPr="00367BD0" w14:paraId="0403A160" w14:textId="77777777" w:rsidTr="007A67A8">
        <w:trPr>
          <w:trHeight w:val="510"/>
        </w:trPr>
        <w:tc>
          <w:tcPr>
            <w:tcW w:w="2653" w:type="dxa"/>
            <w:vMerge/>
          </w:tcPr>
          <w:p w14:paraId="50BF6FCF" w14:textId="77777777" w:rsidR="00106571" w:rsidRPr="00367BD0" w:rsidRDefault="00106571" w:rsidP="00106571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653" w:type="dxa"/>
            <w:vMerge/>
          </w:tcPr>
          <w:p w14:paraId="5B313C3A" w14:textId="77777777" w:rsidR="00106571" w:rsidRPr="00367BD0" w:rsidRDefault="00106571" w:rsidP="00106571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0AE069B8" w14:textId="77777777" w:rsidR="00106571" w:rsidRPr="00367BD0" w:rsidRDefault="00106571" w:rsidP="00106571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3981" w:type="dxa"/>
            <w:gridSpan w:val="2"/>
          </w:tcPr>
          <w:p w14:paraId="76974832" w14:textId="1AEB5786" w:rsidR="00106571" w:rsidRPr="00367BD0" w:rsidRDefault="00B344A8" w:rsidP="0010657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ЧИСЛЕННОСТЬ ПЕРСОНАЛА</w:t>
            </w:r>
          </w:p>
        </w:tc>
        <w:tc>
          <w:tcPr>
            <w:tcW w:w="3981" w:type="dxa"/>
            <w:gridSpan w:val="2"/>
          </w:tcPr>
          <w:p w14:paraId="51896BC5" w14:textId="77777777" w:rsidR="00106571" w:rsidRPr="00367BD0" w:rsidRDefault="00B344A8" w:rsidP="0010657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ОПЕРАЦИОННАЯ ПРИБЫЛЬ</w:t>
            </w:r>
          </w:p>
          <w:p w14:paraId="1FF85855" w14:textId="77777777" w:rsidR="00106571" w:rsidRPr="00367BD0" w:rsidRDefault="00B344A8" w:rsidP="0010657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евро</w:t>
            </w:r>
          </w:p>
          <w:p w14:paraId="5E4479DB" w14:textId="5A8D3781" w:rsidR="00106571" w:rsidRPr="00367BD0" w:rsidRDefault="00106571" w:rsidP="00106571">
            <w:pPr>
              <w:rPr>
                <w:sz w:val="16"/>
                <w:lang w:val="ru-RU"/>
              </w:rPr>
            </w:pPr>
          </w:p>
        </w:tc>
      </w:tr>
    </w:tbl>
    <w:p w14:paraId="0FE838DA" w14:textId="77777777" w:rsidR="00546CF5" w:rsidRPr="00367BD0" w:rsidRDefault="00546CF5" w:rsidP="00FF744B">
      <w:pPr>
        <w:rPr>
          <w:sz w:val="16"/>
          <w:lang w:val="ru-RU"/>
        </w:rPr>
      </w:pPr>
    </w:p>
    <w:p w14:paraId="5AD9BACA" w14:textId="77777777" w:rsidR="00935480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6DDFCF0A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1327"/>
        <w:gridCol w:w="1326"/>
        <w:gridCol w:w="2654"/>
        <w:gridCol w:w="2654"/>
        <w:gridCol w:w="2654"/>
        <w:gridCol w:w="2654"/>
      </w:tblGrid>
      <w:tr w:rsidR="00CC1E0E" w:rsidRPr="00367BD0" w14:paraId="54D9257A" w14:textId="77777777" w:rsidTr="00B75EEF">
        <w:tc>
          <w:tcPr>
            <w:tcW w:w="5306" w:type="dxa"/>
            <w:gridSpan w:val="3"/>
          </w:tcPr>
          <w:p w14:paraId="3E16B5E8" w14:textId="77777777" w:rsidR="00935480" w:rsidRPr="00367BD0" w:rsidRDefault="00B344A8" w:rsidP="00FF744B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 xml:space="preserve">«ВОЛЬФАС </w:t>
            </w:r>
            <w:r w:rsidRPr="00367BD0">
              <w:rPr>
                <w:b/>
                <w:lang w:val="ru-RU"/>
              </w:rPr>
              <w:t>ЭНГЕЛЬМАН»</w:t>
            </w:r>
          </w:p>
          <w:p w14:paraId="084D681E" w14:textId="77777777" w:rsidR="00935480" w:rsidRPr="00367BD0" w:rsidRDefault="00935480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1C9FEA6B" w14:textId="77777777" w:rsidR="00935480" w:rsidRPr="00367BD0" w:rsidRDefault="00935480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3DF0C218" w14:textId="77777777" w:rsidR="00935480" w:rsidRPr="00367BD0" w:rsidRDefault="00935480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5852E789" w14:textId="77777777" w:rsidR="00935480" w:rsidRPr="00367BD0" w:rsidRDefault="00935480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7F896448" w14:textId="77777777" w:rsidR="00935480" w:rsidRPr="00367BD0" w:rsidRDefault="00935480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0897A324" w14:textId="77777777" w:rsidTr="00935480">
        <w:tc>
          <w:tcPr>
            <w:tcW w:w="2653" w:type="dxa"/>
          </w:tcPr>
          <w:p w14:paraId="297F94F6" w14:textId="77777777" w:rsidR="00935480" w:rsidRPr="00367BD0" w:rsidRDefault="00B344A8" w:rsidP="0093548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Компания «Вольфас Энгельман» является вторым по величине литовским производителем напитков в своих категориях продуктов. Самые большие категории продуктов – пиво и квас.</w:t>
            </w:r>
          </w:p>
          <w:p w14:paraId="1E825A77" w14:textId="77777777" w:rsidR="00935480" w:rsidRPr="00367BD0" w:rsidRDefault="00935480" w:rsidP="00935480">
            <w:pPr>
              <w:rPr>
                <w:sz w:val="16"/>
                <w:lang w:val="ru-RU"/>
              </w:rPr>
            </w:pPr>
          </w:p>
          <w:p w14:paraId="09D54A72" w14:textId="77777777" w:rsidR="00935480" w:rsidRPr="00367BD0" w:rsidRDefault="00B344A8" w:rsidP="0093548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 2020 году компания «Вольфас Энгельман» увеличила свою долю рынка </w:t>
            </w:r>
            <w:r w:rsidRPr="00367BD0">
              <w:rPr>
                <w:sz w:val="16"/>
                <w:lang w:val="ru-RU"/>
              </w:rPr>
              <w:t>по всем основным категориям продуктов. Компания достигла в категории продуктов «пиво» рекордной доли рынка – 25%. В целом, несмотря на ограничения, вызванные пандемией коронавируса, объемы продаж увеличились на 12%. Объемы экспорта увеличились почти на 50%</w:t>
            </w:r>
            <w:r w:rsidRPr="00367BD0">
              <w:rPr>
                <w:sz w:val="16"/>
                <w:lang w:val="ru-RU"/>
              </w:rPr>
              <w:t>, среди которых превалировали Россия, Корея и Китай.</w:t>
            </w:r>
          </w:p>
        </w:tc>
        <w:tc>
          <w:tcPr>
            <w:tcW w:w="2653" w:type="dxa"/>
            <w:gridSpan w:val="2"/>
          </w:tcPr>
          <w:p w14:paraId="5695A844" w14:textId="77777777" w:rsidR="00935480" w:rsidRPr="00367BD0" w:rsidRDefault="00B344A8" w:rsidP="0093548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2020 году компания «Вольфас Энгельман» получила сертификат о соответствии экологическим требованиям ISO 14001 и сертификат о соответствии требованиям, предъявляемым к охране труда и технике безопасност</w:t>
            </w:r>
            <w:r w:rsidRPr="00367BD0">
              <w:rPr>
                <w:sz w:val="16"/>
                <w:lang w:val="ru-RU"/>
              </w:rPr>
              <w:t>и, ISO 45001. Завод по производству природной минеральной воды, открытый в 2019 году, получил сертификат о безопасности продукции IFS. Компания инвестировала в повышение производительности и экологичности, например, закупив экологически безвредные вилочные</w:t>
            </w:r>
            <w:r w:rsidRPr="00367BD0">
              <w:rPr>
                <w:sz w:val="16"/>
                <w:lang w:val="ru-RU"/>
              </w:rPr>
              <w:t xml:space="preserve"> погрузчики.</w:t>
            </w:r>
          </w:p>
          <w:p w14:paraId="46652307" w14:textId="77777777" w:rsidR="00935480" w:rsidRPr="00367BD0" w:rsidRDefault="00935480" w:rsidP="00935480">
            <w:pPr>
              <w:rPr>
                <w:sz w:val="16"/>
                <w:lang w:val="ru-RU"/>
              </w:rPr>
            </w:pPr>
          </w:p>
          <w:p w14:paraId="30FD93B8" w14:textId="77777777" w:rsidR="00935480" w:rsidRPr="00367BD0" w:rsidRDefault="00B344A8" w:rsidP="0093548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2021 году компания «Вольфас Энгельман» работает над разработкой безалкогольных сортов пива и других безалкогольных продуктов, а также на расширение сегмента продуктов премиум-класса.</w:t>
            </w:r>
          </w:p>
        </w:tc>
        <w:tc>
          <w:tcPr>
            <w:tcW w:w="2654" w:type="dxa"/>
          </w:tcPr>
          <w:p w14:paraId="0B18BAF6" w14:textId="77777777" w:rsidR="00935480" w:rsidRPr="00367BD0" w:rsidRDefault="00B344A8" w:rsidP="00935480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• Основана в 1853 году</w:t>
            </w:r>
          </w:p>
          <w:p w14:paraId="4EC91CEC" w14:textId="77777777" w:rsidR="00935480" w:rsidRPr="00367BD0" w:rsidRDefault="00B344A8" w:rsidP="00935480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• Категории продуктов:</w:t>
            </w:r>
          </w:p>
          <w:p w14:paraId="1467745C" w14:textId="77777777" w:rsidR="00935480" w:rsidRPr="00367BD0" w:rsidRDefault="00B344A8" w:rsidP="0093548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Пиво, квас,</w:t>
            </w:r>
            <w:r w:rsidRPr="00367BD0">
              <w:rPr>
                <w:sz w:val="16"/>
                <w:lang w:val="ru-RU"/>
              </w:rPr>
              <w:t xml:space="preserve"> сидр, лонг-дринк, энергетические напитки, вода, безалкогольные напитки, прочие алкогольные напитки, соки и категории велнес-продуктов</w:t>
            </w:r>
          </w:p>
          <w:p w14:paraId="5FE7B31B" w14:textId="77777777" w:rsidR="00935480" w:rsidRPr="00367BD0" w:rsidRDefault="00B344A8" w:rsidP="00C80D9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b/>
                <w:sz w:val="16"/>
                <w:lang w:val="ru-RU"/>
              </w:rPr>
              <w:t>Доля компании «Олви плк»</w:t>
            </w:r>
            <w:r w:rsidRPr="00367BD0">
              <w:rPr>
                <w:sz w:val="16"/>
                <w:lang w:val="ru-RU"/>
              </w:rPr>
              <w:t>: 99,7%</w:t>
            </w:r>
          </w:p>
        </w:tc>
        <w:tc>
          <w:tcPr>
            <w:tcW w:w="2654" w:type="dxa"/>
          </w:tcPr>
          <w:p w14:paraId="56CEE9CD" w14:textId="77777777" w:rsidR="00935480" w:rsidRPr="00367BD0" w:rsidRDefault="00935480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5AEC32E4" w14:textId="77777777" w:rsidR="00935480" w:rsidRPr="00367BD0" w:rsidRDefault="00935480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3269315E" w14:textId="77777777" w:rsidR="00935480" w:rsidRPr="00367BD0" w:rsidRDefault="00935480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65523EA7" w14:textId="77777777" w:rsidTr="00602C78">
        <w:trPr>
          <w:trHeight w:val="511"/>
        </w:trPr>
        <w:tc>
          <w:tcPr>
            <w:tcW w:w="3980" w:type="dxa"/>
            <w:gridSpan w:val="2"/>
          </w:tcPr>
          <w:p w14:paraId="159D3A8C" w14:textId="77777777" w:rsidR="00E723D9" w:rsidRPr="00367BD0" w:rsidRDefault="00B344A8" w:rsidP="00E723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ОБЪЕМ ПРОДАЖ</w:t>
            </w:r>
          </w:p>
          <w:p w14:paraId="4BDBBBC4" w14:textId="77777777" w:rsidR="00E723D9" w:rsidRPr="00367BD0" w:rsidRDefault="00B344A8" w:rsidP="00E723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литров</w:t>
            </w:r>
          </w:p>
          <w:p w14:paraId="558D78AC" w14:textId="77777777" w:rsidR="00E723D9" w:rsidRPr="00367BD0" w:rsidRDefault="00E723D9" w:rsidP="00E723D9">
            <w:pPr>
              <w:rPr>
                <w:sz w:val="16"/>
                <w:lang w:val="ru-RU"/>
              </w:rPr>
            </w:pPr>
          </w:p>
        </w:tc>
        <w:tc>
          <w:tcPr>
            <w:tcW w:w="3980" w:type="dxa"/>
            <w:gridSpan w:val="2"/>
          </w:tcPr>
          <w:p w14:paraId="47BF1CCE" w14:textId="77777777" w:rsidR="00E723D9" w:rsidRPr="00367BD0" w:rsidRDefault="00B344A8" w:rsidP="00E723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ЧИСТЫЕ ПРОДАЖИ</w:t>
            </w:r>
          </w:p>
          <w:p w14:paraId="09C0D312" w14:textId="77777777" w:rsidR="00E723D9" w:rsidRPr="00367BD0" w:rsidRDefault="00B344A8" w:rsidP="00E723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евро</w:t>
            </w:r>
          </w:p>
          <w:p w14:paraId="3B787E96" w14:textId="11F094E9" w:rsidR="00E723D9" w:rsidRPr="00367BD0" w:rsidRDefault="00E723D9" w:rsidP="00E723D9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 w:val="restart"/>
          </w:tcPr>
          <w:p w14:paraId="189D2606" w14:textId="77777777" w:rsidR="00E723D9" w:rsidRPr="00367BD0" w:rsidRDefault="00B344A8" w:rsidP="00E723D9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 xml:space="preserve">«Вольфас Энгельман» </w:t>
            </w:r>
          </w:p>
          <w:p w14:paraId="5FC86C60" w14:textId="77777777" w:rsidR="00E723D9" w:rsidRPr="00367BD0" w:rsidRDefault="00B344A8" w:rsidP="00E723D9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САМЫЙ ЦЕННЫЙ БРЕНД</w:t>
            </w:r>
            <w:r w:rsidRPr="00367BD0">
              <w:rPr>
                <w:b/>
                <w:sz w:val="16"/>
                <w:lang w:val="ru-RU"/>
              </w:rPr>
              <w:t xml:space="preserve"> в Литве по версии новостного портала Verslo Žinios</w:t>
            </w:r>
          </w:p>
        </w:tc>
        <w:tc>
          <w:tcPr>
            <w:tcW w:w="2654" w:type="dxa"/>
            <w:vMerge w:val="restart"/>
          </w:tcPr>
          <w:p w14:paraId="26F2818F" w14:textId="77777777" w:rsidR="00E723D9" w:rsidRPr="00367BD0" w:rsidRDefault="00B344A8" w:rsidP="00E723D9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СЕРТИФИКАТ О СООТВЕТСТВИИ ЭКОЛОГИЧЕСКИМ ТРЕБОВАНИЯМ ISO 14001 и СЕРТИФИКАТ О СООТВЕТСТВИИ ТРЕБОВАНИЯМ, ПРЕДЪЯВЛЯЕМЫМ К ОХРАНЕ ТРУДА И ТЕХНИКЕ БЕЗОПАСНОСТИ, ISO 45001</w:t>
            </w:r>
          </w:p>
        </w:tc>
        <w:tc>
          <w:tcPr>
            <w:tcW w:w="2654" w:type="dxa"/>
            <w:vMerge w:val="restart"/>
          </w:tcPr>
          <w:p w14:paraId="406106E4" w14:textId="77777777" w:rsidR="00E723D9" w:rsidRPr="00367BD0" w:rsidRDefault="00B344A8" w:rsidP="00E723D9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ПРОДУКЦИЯ, ПРОИЗВЕДЕ</w:t>
            </w:r>
            <w:r w:rsidRPr="00367BD0">
              <w:rPr>
                <w:sz w:val="16"/>
                <w:lang w:val="ru-RU"/>
              </w:rPr>
              <w:t>ННАЯ С ИСПОЛЬЗОВАНИЕМ</w:t>
            </w:r>
            <w:r w:rsidRPr="00367BD0">
              <w:rPr>
                <w:b/>
                <w:sz w:val="16"/>
                <w:lang w:val="ru-RU"/>
              </w:rPr>
              <w:t xml:space="preserve"> ЭКОЛОГИЧЕСКИ ЧИСТОЙ ЭЛЕКТРОЭНЕРГИИ В ОБЪЕМЕ 100%</w:t>
            </w:r>
          </w:p>
        </w:tc>
      </w:tr>
      <w:tr w:rsidR="00CC1E0E" w:rsidRPr="00367BD0" w14:paraId="2294EBC9" w14:textId="77777777" w:rsidTr="00602C78">
        <w:trPr>
          <w:trHeight w:val="510"/>
        </w:trPr>
        <w:tc>
          <w:tcPr>
            <w:tcW w:w="3980" w:type="dxa"/>
            <w:gridSpan w:val="2"/>
          </w:tcPr>
          <w:p w14:paraId="1E8C9303" w14:textId="456E10E9" w:rsidR="00E723D9" w:rsidRPr="00367BD0" w:rsidRDefault="00B344A8" w:rsidP="00E723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ЧИСЛЕННОСТЬ ПЕРСОНАЛА</w:t>
            </w:r>
          </w:p>
        </w:tc>
        <w:tc>
          <w:tcPr>
            <w:tcW w:w="3980" w:type="dxa"/>
            <w:gridSpan w:val="2"/>
          </w:tcPr>
          <w:p w14:paraId="2A8B9D67" w14:textId="77777777" w:rsidR="00E723D9" w:rsidRPr="00367BD0" w:rsidRDefault="00B344A8" w:rsidP="00E723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ОПЕРАЦИОННАЯ ПРИБЫЛЬ</w:t>
            </w:r>
          </w:p>
          <w:p w14:paraId="49223B54" w14:textId="77777777" w:rsidR="00E723D9" w:rsidRPr="00367BD0" w:rsidRDefault="00B344A8" w:rsidP="00E723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евро</w:t>
            </w:r>
          </w:p>
          <w:p w14:paraId="428482D0" w14:textId="3ACB2664" w:rsidR="00E723D9" w:rsidRPr="00367BD0" w:rsidRDefault="00E723D9" w:rsidP="00E723D9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709B4970" w14:textId="77777777" w:rsidR="00E723D9" w:rsidRPr="00367BD0" w:rsidRDefault="00E723D9" w:rsidP="00E723D9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105D52C3" w14:textId="77777777" w:rsidR="00E723D9" w:rsidRPr="00367BD0" w:rsidRDefault="00E723D9" w:rsidP="00E723D9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673CCD17" w14:textId="77777777" w:rsidR="00E723D9" w:rsidRPr="00367BD0" w:rsidRDefault="00E723D9" w:rsidP="00E723D9">
            <w:pPr>
              <w:jc w:val="center"/>
              <w:rPr>
                <w:sz w:val="16"/>
                <w:lang w:val="ru-RU"/>
              </w:rPr>
            </w:pPr>
          </w:p>
        </w:tc>
      </w:tr>
    </w:tbl>
    <w:p w14:paraId="1F3A871A" w14:textId="77777777" w:rsidR="00935480" w:rsidRPr="00367BD0" w:rsidRDefault="00935480" w:rsidP="00FF744B">
      <w:pPr>
        <w:rPr>
          <w:sz w:val="16"/>
          <w:lang w:val="ru-RU"/>
        </w:rPr>
      </w:pPr>
    </w:p>
    <w:p w14:paraId="235DC2A5" w14:textId="77777777" w:rsidR="00C80D9F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5F00F162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2653"/>
        <w:gridCol w:w="2654"/>
        <w:gridCol w:w="2654"/>
        <w:gridCol w:w="1327"/>
        <w:gridCol w:w="1327"/>
        <w:gridCol w:w="2654"/>
      </w:tblGrid>
      <w:tr w:rsidR="00CC1E0E" w:rsidRPr="00367BD0" w14:paraId="0254F9D5" w14:textId="77777777" w:rsidTr="00F04EA5">
        <w:tc>
          <w:tcPr>
            <w:tcW w:w="2653" w:type="dxa"/>
          </w:tcPr>
          <w:p w14:paraId="42391458" w14:textId="77777777" w:rsidR="00D54AC0" w:rsidRPr="00367BD0" w:rsidRDefault="00D54AC0" w:rsidP="00FF744B">
            <w:pPr>
              <w:rPr>
                <w:b/>
                <w:lang w:val="ru-RU"/>
              </w:rPr>
            </w:pPr>
          </w:p>
        </w:tc>
        <w:tc>
          <w:tcPr>
            <w:tcW w:w="2653" w:type="dxa"/>
          </w:tcPr>
          <w:p w14:paraId="22CE4259" w14:textId="77777777" w:rsidR="00D54AC0" w:rsidRPr="00367BD0" w:rsidRDefault="00D54AC0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5DD403A8" w14:textId="77777777" w:rsidR="00D54AC0" w:rsidRPr="00367BD0" w:rsidRDefault="00D54AC0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299D2E22" w14:textId="77777777" w:rsidR="00D54AC0" w:rsidRPr="00367BD0" w:rsidRDefault="00B344A8" w:rsidP="00DF5D60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«ЛИДСКОЕ ПИВО»</w:t>
            </w:r>
          </w:p>
          <w:p w14:paraId="0DFF89A0" w14:textId="77777777" w:rsidR="00D54AC0" w:rsidRPr="00367BD0" w:rsidRDefault="00D54AC0" w:rsidP="00DF5D60">
            <w:pPr>
              <w:rPr>
                <w:b/>
                <w:lang w:val="ru-RU"/>
              </w:rPr>
            </w:pPr>
          </w:p>
        </w:tc>
        <w:tc>
          <w:tcPr>
            <w:tcW w:w="2654" w:type="dxa"/>
            <w:gridSpan w:val="2"/>
          </w:tcPr>
          <w:p w14:paraId="1F4F663D" w14:textId="77777777" w:rsidR="00D54AC0" w:rsidRPr="00367BD0" w:rsidRDefault="00D54AC0" w:rsidP="00DF5D60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441204F5" w14:textId="77777777" w:rsidR="00D54AC0" w:rsidRPr="00367BD0" w:rsidRDefault="00D54AC0" w:rsidP="00DF5D60">
            <w:pPr>
              <w:rPr>
                <w:sz w:val="16"/>
                <w:lang w:val="ru-RU"/>
              </w:rPr>
            </w:pPr>
          </w:p>
        </w:tc>
      </w:tr>
      <w:tr w:rsidR="00CC1E0E" w:rsidRPr="00367BD0" w14:paraId="5E087E67" w14:textId="77777777" w:rsidTr="00F04EA5">
        <w:tc>
          <w:tcPr>
            <w:tcW w:w="2653" w:type="dxa"/>
          </w:tcPr>
          <w:p w14:paraId="11011728" w14:textId="77777777" w:rsidR="00D54AC0" w:rsidRPr="00367BD0" w:rsidRDefault="00D54AC0" w:rsidP="00B322B6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</w:tcPr>
          <w:p w14:paraId="71E2048A" w14:textId="77777777" w:rsidR="00D54AC0" w:rsidRPr="00367BD0" w:rsidRDefault="00D54AC0" w:rsidP="00B322B6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06D51D05" w14:textId="77777777" w:rsidR="00D54AC0" w:rsidRPr="00367BD0" w:rsidRDefault="00D54AC0" w:rsidP="00B322B6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38C6F819" w14:textId="77777777" w:rsidR="00D54AC0" w:rsidRPr="00367BD0" w:rsidRDefault="00B344A8" w:rsidP="00DF5D6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Компания «Лидское пиво» – один из старейших и крупнейших пивоваренных заводов Беларуси. </w:t>
            </w:r>
            <w:r w:rsidRPr="00367BD0">
              <w:rPr>
                <w:sz w:val="16"/>
                <w:lang w:val="ru-RU"/>
              </w:rPr>
              <w:t>Крупнейшими категориями продуктов являются пиво, квас и безалкогольные напитки.</w:t>
            </w:r>
          </w:p>
          <w:p w14:paraId="4428A229" w14:textId="77777777" w:rsidR="00D54AC0" w:rsidRPr="00367BD0" w:rsidRDefault="00D54AC0" w:rsidP="00DF5D60">
            <w:pPr>
              <w:rPr>
                <w:sz w:val="16"/>
                <w:lang w:val="ru-RU"/>
              </w:rPr>
            </w:pPr>
          </w:p>
          <w:p w14:paraId="65E1D8E2" w14:textId="77777777" w:rsidR="00D54AC0" w:rsidRPr="00367BD0" w:rsidRDefault="00B344A8" w:rsidP="00DF5D6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2020 году с общим объемом производства 246 миллионов литров компания стала ведущим производителем напитков в Беларуси. Хозяйственная деятельность компании развивалась в благ</w:t>
            </w:r>
            <w:r w:rsidRPr="00367BD0">
              <w:rPr>
                <w:sz w:val="16"/>
                <w:lang w:val="ru-RU"/>
              </w:rPr>
              <w:t>оприятных условиях: рентабельность выросла на 6,4%, несмотря на многие проблемы, связанные с операционной средой, особенно значительное ослабление белорусского рубля.</w:t>
            </w:r>
          </w:p>
        </w:tc>
        <w:tc>
          <w:tcPr>
            <w:tcW w:w="2654" w:type="dxa"/>
            <w:gridSpan w:val="2"/>
          </w:tcPr>
          <w:p w14:paraId="244A35B6" w14:textId="77777777" w:rsidR="00D54AC0" w:rsidRPr="00367BD0" w:rsidRDefault="00B344A8" w:rsidP="00DF5D6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Компания «Лидское пиво» по-разному отреагировала на изменения в поведении потребителей. В</w:t>
            </w:r>
            <w:r w:rsidRPr="00367BD0">
              <w:rPr>
                <w:sz w:val="16"/>
                <w:lang w:val="ru-RU"/>
              </w:rPr>
              <w:t xml:space="preserve"> 2020 году компания инвестировала в новую линию банок и продолжила уделять большое внимание выпуску на рынок новых продуктов. Компания гордится сертификатами «произведено в Лиде», свидетельствующими о национальных особенностях пива «Лідскае» и Лидского ква</w:t>
            </w:r>
            <w:r w:rsidRPr="00367BD0">
              <w:rPr>
                <w:sz w:val="16"/>
                <w:lang w:val="ru-RU"/>
              </w:rPr>
              <w:t>са.</w:t>
            </w:r>
          </w:p>
          <w:p w14:paraId="4DFB5844" w14:textId="77777777" w:rsidR="00D54AC0" w:rsidRPr="00367BD0" w:rsidRDefault="00D54AC0" w:rsidP="00DF5D60">
            <w:pPr>
              <w:rPr>
                <w:sz w:val="16"/>
                <w:lang w:val="ru-RU"/>
              </w:rPr>
            </w:pPr>
          </w:p>
          <w:p w14:paraId="3E75F7AE" w14:textId="77777777" w:rsidR="00D54AC0" w:rsidRPr="00367BD0" w:rsidRDefault="00B344A8" w:rsidP="00DF5D6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2021 году компании «Лидское пиво» исполнится 145 лет. Компания стремится продолжать уверенный рост и инвестировать в новые продукты премиум-класса.</w:t>
            </w:r>
          </w:p>
        </w:tc>
        <w:tc>
          <w:tcPr>
            <w:tcW w:w="2654" w:type="dxa"/>
          </w:tcPr>
          <w:p w14:paraId="4EAB92EB" w14:textId="77777777" w:rsidR="00D54AC0" w:rsidRPr="00367BD0" w:rsidRDefault="00B344A8" w:rsidP="00DF5D60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• Основана в 1876 году</w:t>
            </w:r>
          </w:p>
          <w:p w14:paraId="273030DE" w14:textId="77777777" w:rsidR="00D54AC0" w:rsidRPr="00367BD0" w:rsidRDefault="00B344A8" w:rsidP="00DF5D60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• Категории продуктов:</w:t>
            </w:r>
          </w:p>
          <w:p w14:paraId="7ECF72E9" w14:textId="77777777" w:rsidR="00D54AC0" w:rsidRPr="00367BD0" w:rsidRDefault="00B344A8" w:rsidP="00DF5D6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Пиво, квас, безалкогольные напитки, вода, оздоровительн</w:t>
            </w:r>
            <w:r w:rsidRPr="00367BD0">
              <w:rPr>
                <w:sz w:val="16"/>
                <w:lang w:val="ru-RU"/>
              </w:rPr>
              <w:t>ые и энергетические напитки, сидр, лонг-дринк, соки и категории велнес-продуктов</w:t>
            </w:r>
          </w:p>
          <w:p w14:paraId="777852AC" w14:textId="77777777" w:rsidR="00D54AC0" w:rsidRPr="00367BD0" w:rsidRDefault="00B344A8" w:rsidP="002167B0">
            <w:pPr>
              <w:rPr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• Доля компании «Олви плк»</w:t>
            </w:r>
            <w:r w:rsidRPr="00367BD0">
              <w:rPr>
                <w:sz w:val="16"/>
                <w:lang w:val="ru-RU"/>
              </w:rPr>
              <w:t>: 96,4%</w:t>
            </w:r>
          </w:p>
        </w:tc>
      </w:tr>
      <w:tr w:rsidR="00CC1E0E" w:rsidRPr="00367BD0" w14:paraId="1589815F" w14:textId="77777777" w:rsidTr="00D35E10">
        <w:trPr>
          <w:trHeight w:val="645"/>
        </w:trPr>
        <w:tc>
          <w:tcPr>
            <w:tcW w:w="2653" w:type="dxa"/>
            <w:vMerge w:val="restart"/>
          </w:tcPr>
          <w:p w14:paraId="06E6213E" w14:textId="77777777" w:rsidR="002F450B" w:rsidRPr="00367BD0" w:rsidRDefault="00B344A8" w:rsidP="002F450B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ПИВО «ЛІДСКАЕ»</w:t>
            </w:r>
            <w:r w:rsidRPr="00367BD0">
              <w:rPr>
                <w:sz w:val="16"/>
                <w:lang w:val="ru-RU"/>
              </w:rPr>
              <w:t xml:space="preserve"> И </w:t>
            </w:r>
            <w:r w:rsidRPr="00367BD0">
              <w:rPr>
                <w:b/>
                <w:sz w:val="16"/>
                <w:lang w:val="ru-RU"/>
              </w:rPr>
              <w:t xml:space="preserve">ЛИДСКИЙ КВАС </w:t>
            </w:r>
            <w:r w:rsidRPr="00367BD0">
              <w:rPr>
                <w:sz w:val="16"/>
                <w:lang w:val="ru-RU"/>
              </w:rPr>
              <w:t>ИМЕЮТ СЕРТИФИКАТЫ О ПРОИСХОЖДЕНИИ ТОВАРА</w:t>
            </w:r>
          </w:p>
        </w:tc>
        <w:tc>
          <w:tcPr>
            <w:tcW w:w="2653" w:type="dxa"/>
            <w:vMerge w:val="restart"/>
          </w:tcPr>
          <w:p w14:paraId="4596099C" w14:textId="77777777" w:rsidR="002F450B" w:rsidRPr="00367BD0" w:rsidRDefault="00B344A8" w:rsidP="002F450B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БЕЗАЛКОГОЛЬНЫЕ ПРОДУКТЫ:</w:t>
            </w:r>
          </w:p>
          <w:p w14:paraId="27FB8775" w14:textId="77777777" w:rsidR="002F450B" w:rsidRPr="00367BD0" w:rsidRDefault="00B344A8" w:rsidP="002F450B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55%</w:t>
            </w:r>
          </w:p>
          <w:p w14:paraId="7788488D" w14:textId="77777777" w:rsidR="002F450B" w:rsidRPr="00367BD0" w:rsidRDefault="00B344A8" w:rsidP="002F450B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ИЗ ВСЕХ </w:t>
            </w:r>
          </w:p>
          <w:p w14:paraId="42543A24" w14:textId="77777777" w:rsidR="002F450B" w:rsidRPr="00367BD0" w:rsidRDefault="00B344A8" w:rsidP="002F450B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ПРОДУКТОВ</w:t>
            </w:r>
          </w:p>
        </w:tc>
        <w:tc>
          <w:tcPr>
            <w:tcW w:w="2654" w:type="dxa"/>
            <w:vMerge w:val="restart"/>
          </w:tcPr>
          <w:p w14:paraId="344746BA" w14:textId="77777777" w:rsidR="002F450B" w:rsidRPr="00367BD0" w:rsidRDefault="00B344A8" w:rsidP="002F450B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СЕРТИФИКАТ О СООТВЕТСТВИИ ТРЕБОВАНИЯМ, ПРЕДЪЯВЛЯЕМЫМ К ОХРАНЕ ТРУДА И ТЕХНИКЕ БЕЗОПАСНОСТИ </w:t>
            </w:r>
            <w:r w:rsidRPr="00367BD0">
              <w:rPr>
                <w:b/>
                <w:sz w:val="16"/>
                <w:lang w:val="ru-RU"/>
              </w:rPr>
              <w:t>SBT ISO 45000</w:t>
            </w:r>
            <w:r w:rsidRPr="00367BD0">
              <w:rPr>
                <w:sz w:val="16"/>
                <w:lang w:val="ru-RU"/>
              </w:rPr>
              <w:t xml:space="preserve"> В 2020 ГОДУ</w:t>
            </w:r>
          </w:p>
        </w:tc>
        <w:tc>
          <w:tcPr>
            <w:tcW w:w="3981" w:type="dxa"/>
            <w:gridSpan w:val="2"/>
          </w:tcPr>
          <w:p w14:paraId="18C6EE28" w14:textId="77777777" w:rsidR="002F450B" w:rsidRPr="00367BD0" w:rsidRDefault="00B344A8" w:rsidP="002F450B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ОБЪЕМ ПРОДАЖ</w:t>
            </w:r>
          </w:p>
          <w:p w14:paraId="22AB25D6" w14:textId="77777777" w:rsidR="002F450B" w:rsidRPr="00367BD0" w:rsidRDefault="00B344A8" w:rsidP="002F450B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литров</w:t>
            </w:r>
          </w:p>
          <w:p w14:paraId="0DEC7348" w14:textId="77777777" w:rsidR="002F450B" w:rsidRPr="00367BD0" w:rsidRDefault="002F450B" w:rsidP="002F450B">
            <w:pPr>
              <w:jc w:val="left"/>
              <w:rPr>
                <w:sz w:val="16"/>
                <w:lang w:val="ru-RU"/>
              </w:rPr>
            </w:pPr>
          </w:p>
        </w:tc>
        <w:tc>
          <w:tcPr>
            <w:tcW w:w="3981" w:type="dxa"/>
            <w:gridSpan w:val="2"/>
          </w:tcPr>
          <w:p w14:paraId="1AD74A27" w14:textId="77777777" w:rsidR="002F450B" w:rsidRPr="00367BD0" w:rsidRDefault="00B344A8" w:rsidP="002F450B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ЧИСТЫЕ ПРОДАЖИ</w:t>
            </w:r>
          </w:p>
          <w:p w14:paraId="5044719D" w14:textId="77777777" w:rsidR="002F450B" w:rsidRPr="00367BD0" w:rsidRDefault="00B344A8" w:rsidP="002F450B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евро</w:t>
            </w:r>
          </w:p>
          <w:p w14:paraId="07EFCC9E" w14:textId="2CBDF1A8" w:rsidR="002F450B" w:rsidRPr="00367BD0" w:rsidRDefault="002F450B" w:rsidP="002F450B">
            <w:pPr>
              <w:jc w:val="left"/>
              <w:rPr>
                <w:sz w:val="16"/>
                <w:lang w:val="ru-RU"/>
              </w:rPr>
            </w:pPr>
          </w:p>
        </w:tc>
      </w:tr>
      <w:tr w:rsidR="00CC1E0E" w:rsidRPr="00367BD0" w14:paraId="28B4F5F5" w14:textId="77777777" w:rsidTr="00D35E10">
        <w:trPr>
          <w:trHeight w:val="644"/>
        </w:trPr>
        <w:tc>
          <w:tcPr>
            <w:tcW w:w="2653" w:type="dxa"/>
            <w:vMerge/>
          </w:tcPr>
          <w:p w14:paraId="515F5749" w14:textId="77777777" w:rsidR="002F450B" w:rsidRPr="00367BD0" w:rsidRDefault="002F450B" w:rsidP="002F450B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2653" w:type="dxa"/>
            <w:vMerge/>
          </w:tcPr>
          <w:p w14:paraId="51A4595F" w14:textId="77777777" w:rsidR="002F450B" w:rsidRPr="00367BD0" w:rsidRDefault="002F450B" w:rsidP="002F450B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290560CA" w14:textId="77777777" w:rsidR="002F450B" w:rsidRPr="00367BD0" w:rsidRDefault="002F450B" w:rsidP="002F450B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3981" w:type="dxa"/>
            <w:gridSpan w:val="2"/>
          </w:tcPr>
          <w:p w14:paraId="3A5367B2" w14:textId="6CC77DC2" w:rsidR="002F450B" w:rsidRPr="00367BD0" w:rsidRDefault="00B344A8" w:rsidP="002F450B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ЧИСЛЕННОСТЬ ПЕРСОНАЛА</w:t>
            </w:r>
          </w:p>
        </w:tc>
        <w:tc>
          <w:tcPr>
            <w:tcW w:w="3981" w:type="dxa"/>
            <w:gridSpan w:val="2"/>
          </w:tcPr>
          <w:p w14:paraId="3C3060A1" w14:textId="77777777" w:rsidR="002F450B" w:rsidRPr="00367BD0" w:rsidRDefault="00B344A8" w:rsidP="002F450B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ОПЕРАЦИОННАЯ ПРИБЫЛЬ</w:t>
            </w:r>
          </w:p>
          <w:p w14:paraId="26F7E2B9" w14:textId="77777777" w:rsidR="002F450B" w:rsidRPr="00367BD0" w:rsidRDefault="00B344A8" w:rsidP="002F450B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евро</w:t>
            </w:r>
          </w:p>
          <w:p w14:paraId="4E5EDF9A" w14:textId="44A64936" w:rsidR="002F450B" w:rsidRPr="00367BD0" w:rsidRDefault="002F450B" w:rsidP="002F450B">
            <w:pPr>
              <w:jc w:val="left"/>
              <w:rPr>
                <w:sz w:val="16"/>
                <w:lang w:val="ru-RU"/>
              </w:rPr>
            </w:pPr>
          </w:p>
        </w:tc>
      </w:tr>
    </w:tbl>
    <w:p w14:paraId="5734E749" w14:textId="77777777" w:rsidR="00F04EA5" w:rsidRPr="00367BD0" w:rsidRDefault="00F04EA5" w:rsidP="00FF744B">
      <w:pPr>
        <w:rPr>
          <w:sz w:val="16"/>
          <w:lang w:val="ru-RU"/>
        </w:rPr>
      </w:pPr>
    </w:p>
    <w:p w14:paraId="2399CA31" w14:textId="77777777" w:rsidR="007611CC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5DEE7824" w14:textId="77777777" w:rsidR="00FF744B" w:rsidRPr="00367BD0" w:rsidRDefault="00FF744B" w:rsidP="00FF744B">
      <w:pPr>
        <w:rPr>
          <w:sz w:val="16"/>
          <w:lang w:val="ru-RU"/>
        </w:rPr>
      </w:pPr>
    </w:p>
    <w:p w14:paraId="2083DBB7" w14:textId="77777777" w:rsidR="00FF744B" w:rsidRPr="00367BD0" w:rsidRDefault="00B344A8" w:rsidP="00FF744B">
      <w:pPr>
        <w:rPr>
          <w:b/>
          <w:lang w:val="ru-RU"/>
        </w:rPr>
      </w:pPr>
      <w:r w:rsidRPr="00367BD0">
        <w:rPr>
          <w:b/>
          <w:sz w:val="22"/>
          <w:lang w:val="ru-RU"/>
        </w:rPr>
        <w:t>Категории</w:t>
      </w:r>
      <w:r w:rsidRPr="00367BD0">
        <w:rPr>
          <w:b/>
          <w:sz w:val="22"/>
          <w:lang w:val="ru-RU"/>
        </w:rPr>
        <w:t xml:space="preserve"> продуктов</w:t>
      </w:r>
    </w:p>
    <w:p w14:paraId="7D90BEC3" w14:textId="77777777" w:rsidR="007611CC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t>ИЗОБРАЖЕНИЯ ПРОДУКТОВ, ВЫПУЩЕННЫХ НА РЫНОК В 2020 ГОДУ</w:t>
      </w:r>
    </w:p>
    <w:p w14:paraId="34F34364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159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7"/>
        <w:gridCol w:w="5307"/>
        <w:gridCol w:w="5308"/>
      </w:tblGrid>
      <w:tr w:rsidR="00CC1E0E" w:rsidRPr="00367BD0" w14:paraId="2BE54F49" w14:textId="77777777" w:rsidTr="00E6242E">
        <w:tc>
          <w:tcPr>
            <w:tcW w:w="5307" w:type="dxa"/>
            <w:vMerge w:val="restart"/>
          </w:tcPr>
          <w:p w14:paraId="6587C670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ПИВО</w:t>
            </w:r>
          </w:p>
          <w:p w14:paraId="64EC3FA6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литров</w:t>
            </w:r>
          </w:p>
          <w:p w14:paraId="736D133D" w14:textId="77777777" w:rsidR="00E6242E" w:rsidRPr="00367BD0" w:rsidRDefault="00E6242E" w:rsidP="00E6242E">
            <w:pPr>
              <w:rPr>
                <w:sz w:val="16"/>
                <w:lang w:val="ru-RU"/>
              </w:rPr>
            </w:pPr>
          </w:p>
        </w:tc>
        <w:tc>
          <w:tcPr>
            <w:tcW w:w="5307" w:type="dxa"/>
          </w:tcPr>
          <w:p w14:paraId="552F4CDC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КВАС</w:t>
            </w:r>
          </w:p>
          <w:p w14:paraId="19A63473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литров</w:t>
            </w:r>
          </w:p>
          <w:p w14:paraId="3A88090A" w14:textId="77777777" w:rsidR="00E6242E" w:rsidRPr="00367BD0" w:rsidRDefault="00E6242E" w:rsidP="00E6242E">
            <w:pPr>
              <w:rPr>
                <w:sz w:val="16"/>
                <w:lang w:val="ru-RU"/>
              </w:rPr>
            </w:pPr>
          </w:p>
        </w:tc>
        <w:tc>
          <w:tcPr>
            <w:tcW w:w="5308" w:type="dxa"/>
          </w:tcPr>
          <w:p w14:paraId="59EFF23F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БЕЗАЛКОГОЛЬНЫЕ </w:t>
            </w:r>
          </w:p>
          <w:p w14:paraId="652D3B2B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НАПИТКИ</w:t>
            </w:r>
          </w:p>
          <w:p w14:paraId="11B01BEC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литров</w:t>
            </w:r>
          </w:p>
          <w:p w14:paraId="0FCFA478" w14:textId="77777777" w:rsidR="00E6242E" w:rsidRPr="00367BD0" w:rsidRDefault="00E6242E" w:rsidP="00E6242E">
            <w:pPr>
              <w:rPr>
                <w:sz w:val="16"/>
                <w:lang w:val="ru-RU"/>
              </w:rPr>
            </w:pPr>
          </w:p>
        </w:tc>
      </w:tr>
      <w:tr w:rsidR="00CC1E0E" w:rsidRPr="00367BD0" w14:paraId="08256F8B" w14:textId="77777777" w:rsidTr="00E6242E">
        <w:tc>
          <w:tcPr>
            <w:tcW w:w="5307" w:type="dxa"/>
            <w:vMerge/>
          </w:tcPr>
          <w:p w14:paraId="171F6622" w14:textId="77777777" w:rsidR="00E6242E" w:rsidRPr="00367BD0" w:rsidRDefault="00E6242E" w:rsidP="00E6242E">
            <w:pPr>
              <w:rPr>
                <w:sz w:val="16"/>
                <w:lang w:val="ru-RU"/>
              </w:rPr>
            </w:pPr>
          </w:p>
        </w:tc>
        <w:tc>
          <w:tcPr>
            <w:tcW w:w="5307" w:type="dxa"/>
          </w:tcPr>
          <w:p w14:paraId="08BA0960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ВОДА</w:t>
            </w:r>
          </w:p>
          <w:p w14:paraId="33426602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литров</w:t>
            </w:r>
          </w:p>
          <w:p w14:paraId="2A9DEC30" w14:textId="77777777" w:rsidR="00E6242E" w:rsidRPr="00367BD0" w:rsidRDefault="00E6242E" w:rsidP="00E6242E">
            <w:pPr>
              <w:rPr>
                <w:sz w:val="16"/>
                <w:lang w:val="ru-RU"/>
              </w:rPr>
            </w:pPr>
          </w:p>
        </w:tc>
        <w:tc>
          <w:tcPr>
            <w:tcW w:w="5308" w:type="dxa"/>
          </w:tcPr>
          <w:p w14:paraId="5C661132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ЛОНГ-</w:t>
            </w:r>
          </w:p>
          <w:p w14:paraId="52AE8DC5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ДРИНК</w:t>
            </w:r>
          </w:p>
          <w:p w14:paraId="155022F6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литров</w:t>
            </w:r>
          </w:p>
          <w:p w14:paraId="077AAC02" w14:textId="77777777" w:rsidR="00E6242E" w:rsidRPr="00367BD0" w:rsidRDefault="00E6242E" w:rsidP="00E6242E">
            <w:pPr>
              <w:rPr>
                <w:sz w:val="16"/>
                <w:lang w:val="ru-RU"/>
              </w:rPr>
            </w:pPr>
          </w:p>
        </w:tc>
      </w:tr>
      <w:tr w:rsidR="00CC1E0E" w:rsidRPr="00367BD0" w14:paraId="7C3973CA" w14:textId="77777777" w:rsidTr="00E6242E">
        <w:tc>
          <w:tcPr>
            <w:tcW w:w="5307" w:type="dxa"/>
          </w:tcPr>
          <w:p w14:paraId="58C62231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СИДР</w:t>
            </w:r>
          </w:p>
          <w:p w14:paraId="0244EAC9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литров</w:t>
            </w:r>
          </w:p>
          <w:p w14:paraId="1F34DE6C" w14:textId="77777777" w:rsidR="00F91483" w:rsidRPr="00367BD0" w:rsidRDefault="00F91483" w:rsidP="00E6242E">
            <w:pPr>
              <w:rPr>
                <w:sz w:val="16"/>
                <w:lang w:val="ru-RU"/>
              </w:rPr>
            </w:pPr>
          </w:p>
        </w:tc>
        <w:tc>
          <w:tcPr>
            <w:tcW w:w="5307" w:type="dxa"/>
          </w:tcPr>
          <w:p w14:paraId="219E6CBB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СОК</w:t>
            </w:r>
          </w:p>
          <w:p w14:paraId="1B28AB6B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литров</w:t>
            </w:r>
          </w:p>
          <w:p w14:paraId="4A458E2E" w14:textId="77777777" w:rsidR="00F91483" w:rsidRPr="00367BD0" w:rsidRDefault="00F91483" w:rsidP="00E6242E">
            <w:pPr>
              <w:rPr>
                <w:sz w:val="16"/>
                <w:lang w:val="ru-RU"/>
              </w:rPr>
            </w:pPr>
          </w:p>
        </w:tc>
        <w:tc>
          <w:tcPr>
            <w:tcW w:w="5308" w:type="dxa"/>
          </w:tcPr>
          <w:p w14:paraId="30EFA76A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ЭНЕРГЕТИЧЕСКИЕ, СПОРТИВНЫЕ, </w:t>
            </w:r>
          </w:p>
          <w:p w14:paraId="74F66D7D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ВЕЛНЕС- И </w:t>
            </w:r>
          </w:p>
          <w:p w14:paraId="2CD34867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ПРОЧИЕ НАПИТКИ</w:t>
            </w:r>
          </w:p>
          <w:p w14:paraId="3E59EEBD" w14:textId="77777777" w:rsidR="00E6242E" w:rsidRPr="00367BD0" w:rsidRDefault="00B344A8" w:rsidP="00E6242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миллионов литров</w:t>
            </w:r>
          </w:p>
          <w:p w14:paraId="696C5659" w14:textId="77777777" w:rsidR="00F91483" w:rsidRPr="00367BD0" w:rsidRDefault="00F91483" w:rsidP="00E6242E">
            <w:pPr>
              <w:rPr>
                <w:sz w:val="16"/>
                <w:lang w:val="ru-RU"/>
              </w:rPr>
            </w:pPr>
          </w:p>
        </w:tc>
      </w:tr>
    </w:tbl>
    <w:p w14:paraId="431BF5F5" w14:textId="77777777" w:rsidR="007611CC" w:rsidRPr="00367BD0" w:rsidRDefault="007611CC" w:rsidP="00FF744B">
      <w:pPr>
        <w:rPr>
          <w:sz w:val="16"/>
          <w:lang w:val="ru-RU"/>
        </w:rPr>
      </w:pPr>
    </w:p>
    <w:p w14:paraId="22B78F4C" w14:textId="77777777" w:rsidR="00F91483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77012189" w14:textId="77777777" w:rsidR="00F91483" w:rsidRPr="00367BD0" w:rsidRDefault="00F91483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2362"/>
        <w:gridCol w:w="2362"/>
        <w:gridCol w:w="1767"/>
        <w:gridCol w:w="442"/>
        <w:gridCol w:w="1325"/>
        <w:gridCol w:w="884"/>
        <w:gridCol w:w="884"/>
        <w:gridCol w:w="1325"/>
        <w:gridCol w:w="442"/>
        <w:gridCol w:w="1768"/>
      </w:tblGrid>
      <w:tr w:rsidR="00CC1E0E" w:rsidRPr="00367BD0" w14:paraId="34F9FBD5" w14:textId="77777777" w:rsidTr="002167B0">
        <w:trPr>
          <w:trHeight w:val="594"/>
        </w:trPr>
        <w:tc>
          <w:tcPr>
            <w:tcW w:w="7085" w:type="dxa"/>
            <w:gridSpan w:val="3"/>
            <w:vMerge w:val="restart"/>
          </w:tcPr>
          <w:p w14:paraId="01707730" w14:textId="77777777" w:rsidR="002167B0" w:rsidRPr="00367BD0" w:rsidRDefault="00B344A8" w:rsidP="00F91483">
            <w:pPr>
              <w:rPr>
                <w:b/>
                <w:szCs w:val="16"/>
                <w:lang w:val="ru-RU"/>
              </w:rPr>
            </w:pPr>
            <w:r w:rsidRPr="00367BD0">
              <w:rPr>
                <w:b/>
                <w:szCs w:val="16"/>
                <w:lang w:val="ru-RU"/>
              </w:rPr>
              <w:t>СТРАТЕГИЯ</w:t>
            </w:r>
          </w:p>
          <w:p w14:paraId="52992E00" w14:textId="77777777" w:rsidR="002167B0" w:rsidRPr="00367BD0" w:rsidRDefault="002167B0" w:rsidP="00F91483">
            <w:pPr>
              <w:rPr>
                <w:b/>
                <w:sz w:val="12"/>
                <w:szCs w:val="16"/>
                <w:lang w:val="ru-RU"/>
              </w:rPr>
            </w:pPr>
          </w:p>
          <w:p w14:paraId="59868D5E" w14:textId="77777777" w:rsidR="002167B0" w:rsidRPr="00367BD0" w:rsidRDefault="00B344A8" w:rsidP="00B24E84">
            <w:pPr>
              <w:rPr>
                <w:b/>
                <w:sz w:val="16"/>
                <w:szCs w:val="16"/>
                <w:lang w:val="ru-RU"/>
              </w:rPr>
            </w:pPr>
            <w:r w:rsidRPr="00367BD0">
              <w:rPr>
                <w:b/>
                <w:sz w:val="16"/>
                <w:szCs w:val="16"/>
                <w:lang w:val="ru-RU"/>
              </w:rPr>
              <w:t xml:space="preserve">Миссия «Олви Груп» состоит в том, чтобы создавать у клиентов положительные и приятные впечатления от напитков, производимых компаниями Группы. Наше концепция развития </w:t>
            </w:r>
            <w:r w:rsidRPr="00367BD0">
              <w:rPr>
                <w:b/>
                <w:sz w:val="16"/>
                <w:szCs w:val="16"/>
                <w:lang w:val="ru-RU"/>
              </w:rPr>
              <w:t>– быть любимой пивоварней, предлагающей широкий ассортимент напитков.</w:t>
            </w:r>
          </w:p>
          <w:p w14:paraId="19EA2C83" w14:textId="77777777" w:rsidR="002167B0" w:rsidRPr="00367BD0" w:rsidRDefault="002167B0" w:rsidP="00B24E84">
            <w:pPr>
              <w:rPr>
                <w:sz w:val="12"/>
                <w:szCs w:val="16"/>
                <w:lang w:val="ru-RU"/>
              </w:rPr>
            </w:pPr>
          </w:p>
        </w:tc>
        <w:tc>
          <w:tcPr>
            <w:tcW w:w="2209" w:type="dxa"/>
            <w:gridSpan w:val="2"/>
          </w:tcPr>
          <w:p w14:paraId="47BA5D81" w14:textId="77777777" w:rsidR="002167B0" w:rsidRPr="00367BD0" w:rsidRDefault="00B344A8" w:rsidP="00A23A7E">
            <w:pPr>
              <w:jc w:val="center"/>
              <w:rPr>
                <w:b/>
                <w:sz w:val="12"/>
                <w:szCs w:val="16"/>
                <w:lang w:val="ru-RU"/>
              </w:rPr>
            </w:pPr>
            <w:bookmarkStart w:id="3" w:name="bookmark4"/>
            <w:r w:rsidRPr="00367BD0">
              <w:rPr>
                <w:b/>
                <w:sz w:val="12"/>
                <w:szCs w:val="16"/>
                <w:lang w:val="ru-RU"/>
              </w:rPr>
              <w:t>М</w:t>
            </w:r>
            <w:bookmarkEnd w:id="3"/>
            <w:r w:rsidRPr="00367BD0">
              <w:rPr>
                <w:b/>
                <w:sz w:val="12"/>
                <w:szCs w:val="16"/>
                <w:lang w:val="ru-RU"/>
              </w:rPr>
              <w:t>ИССИЯ</w:t>
            </w:r>
          </w:p>
        </w:tc>
        <w:tc>
          <w:tcPr>
            <w:tcW w:w="2209" w:type="dxa"/>
            <w:gridSpan w:val="2"/>
          </w:tcPr>
          <w:p w14:paraId="53A1F561" w14:textId="77777777" w:rsidR="002167B0" w:rsidRPr="00367BD0" w:rsidRDefault="00B344A8" w:rsidP="00A23A7E">
            <w:pPr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>СТРАТЕГИЧЕСКИЕ РЕШЕНИЯ</w:t>
            </w:r>
          </w:p>
        </w:tc>
        <w:tc>
          <w:tcPr>
            <w:tcW w:w="2209" w:type="dxa"/>
            <w:gridSpan w:val="2"/>
          </w:tcPr>
          <w:p w14:paraId="074F6A13" w14:textId="77777777" w:rsidR="002167B0" w:rsidRPr="00367BD0" w:rsidRDefault="00B344A8" w:rsidP="00A23A7E">
            <w:pPr>
              <w:jc w:val="center"/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>ЦЕННОСТИ</w:t>
            </w:r>
          </w:p>
        </w:tc>
        <w:tc>
          <w:tcPr>
            <w:tcW w:w="2210" w:type="dxa"/>
            <w:gridSpan w:val="2"/>
          </w:tcPr>
          <w:p w14:paraId="0CA51A98" w14:textId="77777777" w:rsidR="002167B0" w:rsidRPr="00367BD0" w:rsidRDefault="00B344A8" w:rsidP="00A23A7E">
            <w:pPr>
              <w:jc w:val="center"/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>КОНЦЕПЦИЯ РАЗВИТИЯ</w:t>
            </w:r>
          </w:p>
        </w:tc>
      </w:tr>
      <w:tr w:rsidR="00CC1E0E" w:rsidRPr="00367BD0" w14:paraId="6CCEDBA2" w14:textId="77777777" w:rsidTr="002167B0">
        <w:trPr>
          <w:trHeight w:val="593"/>
        </w:trPr>
        <w:tc>
          <w:tcPr>
            <w:tcW w:w="7085" w:type="dxa"/>
            <w:gridSpan w:val="3"/>
            <w:vMerge/>
          </w:tcPr>
          <w:p w14:paraId="753EE036" w14:textId="77777777" w:rsidR="002167B0" w:rsidRPr="00367BD0" w:rsidRDefault="002167B0" w:rsidP="00F91483">
            <w:pPr>
              <w:rPr>
                <w:b/>
                <w:szCs w:val="16"/>
                <w:lang w:val="ru-RU"/>
              </w:rPr>
            </w:pPr>
          </w:p>
        </w:tc>
        <w:tc>
          <w:tcPr>
            <w:tcW w:w="2209" w:type="dxa"/>
            <w:gridSpan w:val="2"/>
            <w:vMerge w:val="restart"/>
            <w:vAlign w:val="center"/>
          </w:tcPr>
          <w:p w14:paraId="082C5C8D" w14:textId="77777777" w:rsidR="002167B0" w:rsidRPr="00367BD0" w:rsidRDefault="00B344A8" w:rsidP="002167B0">
            <w:pPr>
              <w:jc w:val="center"/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 xml:space="preserve">Создание положительных и приятных </w:t>
            </w:r>
          </w:p>
          <w:p w14:paraId="28E7341D" w14:textId="77777777" w:rsidR="002167B0" w:rsidRPr="00367BD0" w:rsidRDefault="00B344A8" w:rsidP="002167B0">
            <w:pPr>
              <w:jc w:val="center"/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>впечатлений от употребления напитков</w:t>
            </w:r>
          </w:p>
        </w:tc>
        <w:tc>
          <w:tcPr>
            <w:tcW w:w="2209" w:type="dxa"/>
            <w:gridSpan w:val="2"/>
            <w:vMerge w:val="restart"/>
            <w:vAlign w:val="center"/>
          </w:tcPr>
          <w:p w14:paraId="48C6FA6D" w14:textId="77777777" w:rsidR="002167B0" w:rsidRPr="00367BD0" w:rsidRDefault="00B344A8" w:rsidP="002167B0">
            <w:pPr>
              <w:tabs>
                <w:tab w:val="left" w:pos="207"/>
              </w:tabs>
              <w:ind w:left="204" w:hanging="204"/>
              <w:jc w:val="left"/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 xml:space="preserve">• </w:t>
            </w:r>
            <w:r w:rsidRPr="00367BD0">
              <w:rPr>
                <w:sz w:val="12"/>
                <w:szCs w:val="16"/>
                <w:lang w:val="ru-RU"/>
              </w:rPr>
              <w:tab/>
              <w:t>Сильная позиция на рынке и постоянно развивающийся</w:t>
            </w:r>
            <w:r w:rsidRPr="00367BD0">
              <w:rPr>
                <w:sz w:val="12"/>
                <w:szCs w:val="16"/>
                <w:lang w:val="ru-RU"/>
              </w:rPr>
              <w:t xml:space="preserve"> широкий ассортимент алкогольной и безалкогольной продукции.</w:t>
            </w:r>
          </w:p>
          <w:p w14:paraId="148202CA" w14:textId="77777777" w:rsidR="002167B0" w:rsidRPr="00367BD0" w:rsidRDefault="00B344A8" w:rsidP="002167B0">
            <w:pPr>
              <w:tabs>
                <w:tab w:val="left" w:pos="207"/>
              </w:tabs>
              <w:ind w:left="204" w:hanging="204"/>
              <w:jc w:val="left"/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 xml:space="preserve">• </w:t>
            </w:r>
            <w:r w:rsidRPr="00367BD0">
              <w:rPr>
                <w:sz w:val="12"/>
                <w:szCs w:val="16"/>
                <w:lang w:val="ru-RU"/>
              </w:rPr>
              <w:tab/>
              <w:t>Мотивированные, ориентированные на обучение и высококвалифицированные сотрудники</w:t>
            </w:r>
          </w:p>
          <w:p w14:paraId="5AB1B508" w14:textId="77777777" w:rsidR="002167B0" w:rsidRPr="00367BD0" w:rsidRDefault="00B344A8" w:rsidP="002167B0">
            <w:pPr>
              <w:tabs>
                <w:tab w:val="left" w:pos="207"/>
              </w:tabs>
              <w:ind w:left="204" w:hanging="204"/>
              <w:jc w:val="left"/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 xml:space="preserve">• </w:t>
            </w:r>
            <w:r w:rsidRPr="00367BD0">
              <w:rPr>
                <w:sz w:val="12"/>
                <w:szCs w:val="16"/>
                <w:lang w:val="ru-RU"/>
              </w:rPr>
              <w:tab/>
              <w:t>Разработка инновационных продуктов на основе спроса</w:t>
            </w:r>
          </w:p>
          <w:p w14:paraId="6E7ACFD7" w14:textId="77777777" w:rsidR="002167B0" w:rsidRPr="00367BD0" w:rsidRDefault="00B344A8" w:rsidP="002167B0">
            <w:pPr>
              <w:tabs>
                <w:tab w:val="left" w:pos="207"/>
              </w:tabs>
              <w:ind w:left="204" w:hanging="204"/>
              <w:jc w:val="left"/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 xml:space="preserve">• </w:t>
            </w:r>
            <w:r w:rsidRPr="00367BD0">
              <w:rPr>
                <w:sz w:val="12"/>
                <w:szCs w:val="16"/>
                <w:lang w:val="ru-RU"/>
              </w:rPr>
              <w:tab/>
              <w:t>Постоянное повышение показателей эффективности</w:t>
            </w:r>
          </w:p>
          <w:p w14:paraId="7884666F" w14:textId="77777777" w:rsidR="002167B0" w:rsidRPr="00367BD0" w:rsidRDefault="00B344A8" w:rsidP="002167B0">
            <w:pPr>
              <w:tabs>
                <w:tab w:val="left" w:pos="207"/>
              </w:tabs>
              <w:ind w:left="204" w:hanging="204"/>
              <w:jc w:val="left"/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 xml:space="preserve">• </w:t>
            </w:r>
            <w:r w:rsidRPr="00367BD0">
              <w:rPr>
                <w:sz w:val="12"/>
                <w:szCs w:val="16"/>
                <w:lang w:val="ru-RU"/>
              </w:rPr>
              <w:tab/>
              <w:t>При</w:t>
            </w:r>
            <w:r w:rsidRPr="00367BD0">
              <w:rPr>
                <w:sz w:val="12"/>
                <w:szCs w:val="16"/>
                <w:lang w:val="ru-RU"/>
              </w:rPr>
              <w:t>нятие решений, ориентированных на клиента и основанных на данных</w:t>
            </w:r>
          </w:p>
          <w:p w14:paraId="0A5AAFEE" w14:textId="77777777" w:rsidR="002167B0" w:rsidRPr="00367BD0" w:rsidRDefault="00B344A8" w:rsidP="002167B0">
            <w:pPr>
              <w:tabs>
                <w:tab w:val="left" w:pos="207"/>
              </w:tabs>
              <w:ind w:left="204" w:hanging="204"/>
              <w:jc w:val="left"/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 xml:space="preserve">• </w:t>
            </w:r>
            <w:r w:rsidRPr="00367BD0">
              <w:rPr>
                <w:sz w:val="12"/>
                <w:szCs w:val="16"/>
                <w:lang w:val="ru-RU"/>
              </w:rPr>
              <w:tab/>
              <w:t>Прибыльный рост</w:t>
            </w:r>
          </w:p>
          <w:p w14:paraId="541BFDD3" w14:textId="77777777" w:rsidR="002167B0" w:rsidRPr="00367BD0" w:rsidRDefault="00B344A8" w:rsidP="002167B0">
            <w:pPr>
              <w:tabs>
                <w:tab w:val="left" w:pos="207"/>
              </w:tabs>
              <w:ind w:left="204" w:hanging="204"/>
              <w:jc w:val="left"/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 xml:space="preserve">• </w:t>
            </w:r>
            <w:r w:rsidRPr="00367BD0">
              <w:rPr>
                <w:sz w:val="12"/>
                <w:szCs w:val="16"/>
                <w:lang w:val="ru-RU"/>
              </w:rPr>
              <w:tab/>
              <w:t>Ведущие стратегии обеспечения экологически ответственного развития в области пивоварения и производства напитков</w:t>
            </w:r>
          </w:p>
          <w:p w14:paraId="50E5629D" w14:textId="77777777" w:rsidR="002167B0" w:rsidRPr="00367BD0" w:rsidRDefault="00B344A8" w:rsidP="002167B0">
            <w:pPr>
              <w:tabs>
                <w:tab w:val="left" w:pos="207"/>
              </w:tabs>
              <w:ind w:left="204" w:hanging="204"/>
              <w:jc w:val="left"/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 xml:space="preserve">• </w:t>
            </w:r>
            <w:r w:rsidRPr="00367BD0">
              <w:rPr>
                <w:sz w:val="12"/>
                <w:szCs w:val="16"/>
                <w:lang w:val="ru-RU"/>
              </w:rPr>
              <w:tab/>
              <w:t>Цифровое развитие и инновационное использование данны</w:t>
            </w:r>
            <w:r w:rsidRPr="00367BD0">
              <w:rPr>
                <w:sz w:val="12"/>
                <w:szCs w:val="16"/>
                <w:lang w:val="ru-RU"/>
              </w:rPr>
              <w:t>х</w:t>
            </w:r>
          </w:p>
          <w:p w14:paraId="0B050E82" w14:textId="77777777" w:rsidR="002167B0" w:rsidRPr="00367BD0" w:rsidRDefault="00B344A8" w:rsidP="002167B0">
            <w:pPr>
              <w:tabs>
                <w:tab w:val="left" w:pos="207"/>
              </w:tabs>
              <w:ind w:left="204" w:hanging="204"/>
              <w:jc w:val="left"/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 xml:space="preserve">• </w:t>
            </w:r>
            <w:r w:rsidRPr="00367BD0">
              <w:rPr>
                <w:sz w:val="12"/>
                <w:szCs w:val="16"/>
                <w:lang w:val="ru-RU"/>
              </w:rPr>
              <w:tab/>
              <w:t>Синергия внутри Группы</w:t>
            </w:r>
          </w:p>
        </w:tc>
        <w:tc>
          <w:tcPr>
            <w:tcW w:w="2209" w:type="dxa"/>
            <w:gridSpan w:val="2"/>
            <w:vMerge w:val="restart"/>
            <w:vAlign w:val="center"/>
          </w:tcPr>
          <w:p w14:paraId="5C0A5329" w14:textId="77777777" w:rsidR="002167B0" w:rsidRPr="00367BD0" w:rsidRDefault="00B344A8" w:rsidP="002167B0">
            <w:pPr>
              <w:jc w:val="center"/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 xml:space="preserve">ОТВЕТСТВЕННОСТЬ, МЕСТНОЕ ПРИСУТСТВИЕ, </w:t>
            </w:r>
          </w:p>
          <w:p w14:paraId="1325461B" w14:textId="77777777" w:rsidR="002167B0" w:rsidRPr="00367BD0" w:rsidRDefault="00B344A8" w:rsidP="002167B0">
            <w:pPr>
              <w:jc w:val="center"/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>ПОЗИТИВНОСТЬ, ОРИЕНТАЦИЯ НА КЛИЕНТА</w:t>
            </w:r>
          </w:p>
        </w:tc>
        <w:tc>
          <w:tcPr>
            <w:tcW w:w="2210" w:type="dxa"/>
            <w:gridSpan w:val="2"/>
            <w:vMerge w:val="restart"/>
            <w:vAlign w:val="center"/>
          </w:tcPr>
          <w:p w14:paraId="17FF371A" w14:textId="77777777" w:rsidR="002167B0" w:rsidRPr="00367BD0" w:rsidRDefault="00B344A8" w:rsidP="002167B0">
            <w:pPr>
              <w:jc w:val="center"/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 xml:space="preserve">ЛЮБИМАЯ </w:t>
            </w:r>
          </w:p>
          <w:p w14:paraId="34F1AA40" w14:textId="77777777" w:rsidR="002167B0" w:rsidRPr="00367BD0" w:rsidRDefault="00B344A8" w:rsidP="002167B0">
            <w:pPr>
              <w:jc w:val="center"/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 xml:space="preserve">ПИВОВАРНЯ, </w:t>
            </w:r>
          </w:p>
          <w:p w14:paraId="361D2FDE" w14:textId="77777777" w:rsidR="002167B0" w:rsidRPr="00367BD0" w:rsidRDefault="00B344A8" w:rsidP="002167B0">
            <w:pPr>
              <w:jc w:val="center"/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 xml:space="preserve">предлагающая </w:t>
            </w:r>
          </w:p>
          <w:p w14:paraId="18C23097" w14:textId="77777777" w:rsidR="002167B0" w:rsidRPr="00367BD0" w:rsidRDefault="00B344A8" w:rsidP="002167B0">
            <w:pPr>
              <w:jc w:val="center"/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>широкий ассортимент напитков</w:t>
            </w:r>
          </w:p>
        </w:tc>
      </w:tr>
      <w:tr w:rsidR="00CC1E0E" w:rsidRPr="00367BD0" w14:paraId="0707732C" w14:textId="77777777" w:rsidTr="00A23A7E">
        <w:trPr>
          <w:trHeight w:val="184"/>
        </w:trPr>
        <w:tc>
          <w:tcPr>
            <w:tcW w:w="2361" w:type="dxa"/>
            <w:vMerge w:val="restart"/>
          </w:tcPr>
          <w:p w14:paraId="56CCBA54" w14:textId="77777777" w:rsidR="002167B0" w:rsidRPr="00367BD0" w:rsidRDefault="00B344A8" w:rsidP="00F91483">
            <w:pPr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 xml:space="preserve">Наша миссия – это цель нашей деятельности: мы хотим принести благополучие и позитив в </w:t>
            </w:r>
            <w:r w:rsidRPr="00367BD0">
              <w:rPr>
                <w:sz w:val="12"/>
                <w:szCs w:val="16"/>
                <w:lang w:val="ru-RU"/>
              </w:rPr>
              <w:t>жизнь потребителей с помощью приятных впечатлений от употребления наших напитков. Наша концепция развития воплощается в жизнь тогда, когда реализация нашей миссии сочетается с нашим стратегическими решениями и ценностями. Мы работаем, чтобы быть предпочита</w:t>
            </w:r>
            <w:r w:rsidRPr="00367BD0">
              <w:rPr>
                <w:sz w:val="12"/>
                <w:szCs w:val="16"/>
                <w:lang w:val="ru-RU"/>
              </w:rPr>
              <w:t>емой компанией, которая предлагает широкий ассортимент для своих клиентов, заказчиков и других заинтересованных сторон.</w:t>
            </w:r>
          </w:p>
          <w:p w14:paraId="071518B0" w14:textId="77777777" w:rsidR="002167B0" w:rsidRPr="00367BD0" w:rsidRDefault="002167B0" w:rsidP="00F91483">
            <w:pPr>
              <w:rPr>
                <w:sz w:val="12"/>
                <w:szCs w:val="16"/>
                <w:lang w:val="ru-RU"/>
              </w:rPr>
            </w:pPr>
          </w:p>
          <w:p w14:paraId="4F60C831" w14:textId="77777777" w:rsidR="002167B0" w:rsidRPr="00367BD0" w:rsidRDefault="00B344A8" w:rsidP="00F91483">
            <w:pPr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>СТРАТЕГИЧЕСКИЕ РЕШЕНИЯ</w:t>
            </w:r>
          </w:p>
          <w:p w14:paraId="4EECD8BD" w14:textId="77777777" w:rsidR="002167B0" w:rsidRPr="00367BD0" w:rsidRDefault="002167B0" w:rsidP="00F91483">
            <w:pPr>
              <w:rPr>
                <w:sz w:val="12"/>
                <w:szCs w:val="16"/>
                <w:lang w:val="ru-RU"/>
              </w:rPr>
            </w:pPr>
          </w:p>
          <w:p w14:paraId="6F43BBCD" w14:textId="77777777" w:rsidR="002167B0" w:rsidRPr="00367BD0" w:rsidRDefault="00B344A8" w:rsidP="00F91483">
            <w:pPr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 xml:space="preserve">Наши стратегические решения определяют нашу работу в отношении реализации нашей концепции развития. Стиль </w:t>
            </w:r>
            <w:r w:rsidRPr="00367BD0">
              <w:rPr>
                <w:sz w:val="12"/>
                <w:szCs w:val="16"/>
                <w:lang w:val="ru-RU"/>
              </w:rPr>
              <w:t>работы «Олви Груп» и управление хозяйственной деятельностью отражаются в наших решениях и их реализации, а также в наших ценностях. Стратегия на уровне Группы направляет деятельность всех компаний Группы, но мы также принимаем локальную гибкость в реализац</w:t>
            </w:r>
            <w:r w:rsidRPr="00367BD0">
              <w:rPr>
                <w:sz w:val="12"/>
                <w:szCs w:val="16"/>
                <w:lang w:val="ru-RU"/>
              </w:rPr>
              <w:t>ии стратегии, поскольку операционные и конкурентные условия различаются. Местное присутствие – одна из наших ценностей, которая также должна отражаться в нашей хозяйственной деятельности.</w:t>
            </w:r>
          </w:p>
          <w:p w14:paraId="14888BF4" w14:textId="77777777" w:rsidR="002167B0" w:rsidRPr="00367BD0" w:rsidRDefault="002167B0" w:rsidP="00F91483">
            <w:pPr>
              <w:rPr>
                <w:sz w:val="12"/>
                <w:szCs w:val="16"/>
                <w:lang w:val="ru-RU"/>
              </w:rPr>
            </w:pPr>
          </w:p>
          <w:p w14:paraId="556DD972" w14:textId="77777777" w:rsidR="002167B0" w:rsidRPr="00367BD0" w:rsidRDefault="00B344A8" w:rsidP="00F91483">
            <w:pPr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 xml:space="preserve">Наша стратегия направлена на укрепление нашего прибыльного роста и </w:t>
            </w:r>
            <w:r w:rsidRPr="00367BD0">
              <w:rPr>
                <w:sz w:val="12"/>
                <w:szCs w:val="16"/>
                <w:lang w:val="ru-RU"/>
              </w:rPr>
              <w:t>позиций на рынке, а также на возможности роста нашей доли на новых рынках.</w:t>
            </w:r>
          </w:p>
        </w:tc>
        <w:tc>
          <w:tcPr>
            <w:tcW w:w="2362" w:type="dxa"/>
            <w:vMerge w:val="restart"/>
          </w:tcPr>
          <w:p w14:paraId="723BC107" w14:textId="77777777" w:rsidR="002167B0" w:rsidRPr="00367BD0" w:rsidRDefault="00B344A8" w:rsidP="00F91483">
            <w:pPr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>Мы ориентируемся на новые продукты, которые характеризуются прибыльностью, а также инвестируем в увеличение объема продаж выбранных продуктов. Мы инвестируем в инновационные разрабо</w:t>
            </w:r>
            <w:r w:rsidRPr="00367BD0">
              <w:rPr>
                <w:sz w:val="12"/>
                <w:szCs w:val="16"/>
                <w:lang w:val="ru-RU"/>
              </w:rPr>
              <w:t>тки как алкогольной, так и безалкогольной продукции.</w:t>
            </w:r>
          </w:p>
          <w:p w14:paraId="796928D8" w14:textId="77777777" w:rsidR="002167B0" w:rsidRPr="00367BD0" w:rsidRDefault="002167B0" w:rsidP="00F91483">
            <w:pPr>
              <w:rPr>
                <w:sz w:val="12"/>
                <w:szCs w:val="16"/>
                <w:lang w:val="ru-RU"/>
              </w:rPr>
            </w:pPr>
          </w:p>
          <w:p w14:paraId="5250D7AF" w14:textId="77777777" w:rsidR="002167B0" w:rsidRPr="00367BD0" w:rsidRDefault="00B344A8" w:rsidP="00F91483">
            <w:pPr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>Мы оптимизируем наши производственные мощности и повышаем эффективность, уделяя особое внимание динамичному планированию производства и продаж, а также операционной эффективности. В этом отношении ключе</w:t>
            </w:r>
            <w:r w:rsidRPr="00367BD0">
              <w:rPr>
                <w:sz w:val="12"/>
                <w:szCs w:val="16"/>
                <w:lang w:val="ru-RU"/>
              </w:rPr>
              <w:t xml:space="preserve">вую роль играют философия бережливого производства и возможности, предоставляемые переходом на цифровой формат. Для нас важно иметь в своем штате высококвалифицированных и мотивированных сотрудников, которые будут открыты к нововведениям. Мы инвестируем в </w:t>
            </w:r>
            <w:r w:rsidRPr="00367BD0">
              <w:rPr>
                <w:sz w:val="12"/>
                <w:szCs w:val="16"/>
                <w:lang w:val="ru-RU"/>
              </w:rPr>
              <w:t>бесперебойную и продуктивную работу, благополучие на работе, обучение и знания.</w:t>
            </w:r>
          </w:p>
          <w:p w14:paraId="026F401A" w14:textId="77777777" w:rsidR="002167B0" w:rsidRPr="00367BD0" w:rsidRDefault="002167B0" w:rsidP="00F91483">
            <w:pPr>
              <w:rPr>
                <w:sz w:val="12"/>
                <w:szCs w:val="16"/>
                <w:lang w:val="ru-RU"/>
              </w:rPr>
            </w:pPr>
          </w:p>
          <w:p w14:paraId="00FACBAA" w14:textId="77777777" w:rsidR="002167B0" w:rsidRPr="00367BD0" w:rsidRDefault="00B344A8" w:rsidP="00F91483">
            <w:pPr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 xml:space="preserve">Наши стратегические цели включают в себя обеспечение экологически ответственного развития в нашей отрасли. Мы сосредоточены на дальнейшей разработке общего плана экологически </w:t>
            </w:r>
            <w:r w:rsidRPr="00367BD0">
              <w:rPr>
                <w:sz w:val="12"/>
                <w:szCs w:val="16"/>
                <w:lang w:val="ru-RU"/>
              </w:rPr>
              <w:t>ответственного развития Группы, плана действий и целей.</w:t>
            </w:r>
          </w:p>
          <w:p w14:paraId="3063DE4D" w14:textId="77777777" w:rsidR="002167B0" w:rsidRPr="00367BD0" w:rsidRDefault="002167B0" w:rsidP="00F91483">
            <w:pPr>
              <w:rPr>
                <w:sz w:val="12"/>
                <w:szCs w:val="16"/>
                <w:lang w:val="ru-RU"/>
              </w:rPr>
            </w:pPr>
          </w:p>
          <w:p w14:paraId="0253FA86" w14:textId="77777777" w:rsidR="002167B0" w:rsidRPr="00367BD0" w:rsidRDefault="00B344A8" w:rsidP="00F91483">
            <w:pPr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 xml:space="preserve">НАШИ ЦЕННОСТИ ОПРЕДЕЛЯЮТ ХОД </w:t>
            </w:r>
          </w:p>
          <w:p w14:paraId="6ABEA31B" w14:textId="77777777" w:rsidR="002167B0" w:rsidRPr="00367BD0" w:rsidRDefault="00B344A8" w:rsidP="00F91483">
            <w:pPr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>НАШЕЙ ДЕЯТЕЛЬНОСТИ</w:t>
            </w:r>
          </w:p>
          <w:p w14:paraId="2E8442C1" w14:textId="77777777" w:rsidR="002167B0" w:rsidRPr="00367BD0" w:rsidRDefault="002167B0" w:rsidP="00F91483">
            <w:pPr>
              <w:rPr>
                <w:b/>
                <w:sz w:val="12"/>
                <w:szCs w:val="16"/>
                <w:lang w:val="ru-RU"/>
              </w:rPr>
            </w:pPr>
          </w:p>
          <w:p w14:paraId="2301A32F" w14:textId="77777777" w:rsidR="002167B0" w:rsidRPr="00367BD0" w:rsidRDefault="00B344A8" w:rsidP="002167B0">
            <w:pPr>
              <w:tabs>
                <w:tab w:val="left" w:pos="191"/>
              </w:tabs>
              <w:ind w:left="191" w:hanging="191"/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 xml:space="preserve">• </w:t>
            </w:r>
            <w:r w:rsidRPr="00367BD0">
              <w:rPr>
                <w:sz w:val="12"/>
                <w:szCs w:val="16"/>
                <w:lang w:val="ru-RU"/>
              </w:rPr>
              <w:tab/>
            </w:r>
            <w:r w:rsidRPr="00367BD0">
              <w:rPr>
                <w:b/>
                <w:sz w:val="12"/>
                <w:szCs w:val="16"/>
                <w:lang w:val="ru-RU"/>
              </w:rPr>
              <w:t>Экологически ответственное развитие</w:t>
            </w:r>
            <w:r w:rsidRPr="00367BD0">
              <w:rPr>
                <w:sz w:val="12"/>
                <w:szCs w:val="16"/>
                <w:lang w:val="ru-RU"/>
              </w:rPr>
              <w:t xml:space="preserve"> – Экологически ответственное развитие является одной из наших ценностей, и мы ожидаем от всех сотрудников и партнеров «Олви Груп» обеспечения такого развития.</w:t>
            </w:r>
          </w:p>
        </w:tc>
        <w:tc>
          <w:tcPr>
            <w:tcW w:w="2362" w:type="dxa"/>
            <w:vMerge w:val="restart"/>
          </w:tcPr>
          <w:p w14:paraId="10DDF6FA" w14:textId="77777777" w:rsidR="002167B0" w:rsidRPr="00367BD0" w:rsidRDefault="00B344A8" w:rsidP="000E08AC">
            <w:pPr>
              <w:tabs>
                <w:tab w:val="left" w:pos="232"/>
              </w:tabs>
              <w:ind w:left="239" w:hanging="239"/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 xml:space="preserve">• </w:t>
            </w:r>
            <w:r w:rsidRPr="00367BD0">
              <w:rPr>
                <w:sz w:val="12"/>
                <w:szCs w:val="16"/>
                <w:lang w:val="ru-RU"/>
              </w:rPr>
              <w:tab/>
            </w:r>
            <w:r w:rsidRPr="00367BD0">
              <w:rPr>
                <w:b/>
                <w:sz w:val="12"/>
                <w:szCs w:val="16"/>
                <w:lang w:val="ru-RU"/>
              </w:rPr>
              <w:t>Местное присутствие</w:t>
            </w:r>
            <w:r w:rsidRPr="00367BD0">
              <w:rPr>
                <w:sz w:val="12"/>
                <w:szCs w:val="16"/>
                <w:lang w:val="ru-RU"/>
              </w:rPr>
              <w:t xml:space="preserve"> – Мы понимаем важность деятельности на местах и производим продукцию для </w:t>
            </w:r>
            <w:r w:rsidRPr="00367BD0">
              <w:rPr>
                <w:sz w:val="12"/>
                <w:szCs w:val="16"/>
                <w:lang w:val="ru-RU"/>
              </w:rPr>
              <w:t>местных потребителей.</w:t>
            </w:r>
          </w:p>
          <w:p w14:paraId="2E589170" w14:textId="77777777" w:rsidR="002167B0" w:rsidRPr="00367BD0" w:rsidRDefault="00B344A8" w:rsidP="000E08AC">
            <w:pPr>
              <w:tabs>
                <w:tab w:val="left" w:pos="232"/>
              </w:tabs>
              <w:ind w:left="239" w:hanging="239"/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 xml:space="preserve">• </w:t>
            </w:r>
            <w:r w:rsidRPr="00367BD0">
              <w:rPr>
                <w:sz w:val="12"/>
                <w:szCs w:val="16"/>
                <w:lang w:val="ru-RU"/>
              </w:rPr>
              <w:tab/>
            </w:r>
            <w:r w:rsidRPr="00367BD0">
              <w:rPr>
                <w:b/>
                <w:sz w:val="12"/>
                <w:szCs w:val="16"/>
                <w:lang w:val="ru-RU"/>
              </w:rPr>
              <w:t>Позитивность</w:t>
            </w:r>
            <w:r w:rsidRPr="00367BD0">
              <w:rPr>
                <w:sz w:val="12"/>
                <w:szCs w:val="16"/>
                <w:lang w:val="ru-RU"/>
              </w:rPr>
              <w:t xml:space="preserve"> – Позитивный настрой – это наш стиль выполнения работы и ответа на трудные задачи. Позитивность позволяет нам в быстром темпе превращать наши цели в результаты и успех.</w:t>
            </w:r>
          </w:p>
          <w:p w14:paraId="16D04D82" w14:textId="77777777" w:rsidR="002167B0" w:rsidRPr="00367BD0" w:rsidRDefault="00B344A8" w:rsidP="000E08AC">
            <w:pPr>
              <w:tabs>
                <w:tab w:val="left" w:pos="232"/>
              </w:tabs>
              <w:ind w:left="239" w:hanging="239"/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 xml:space="preserve">• </w:t>
            </w:r>
            <w:r w:rsidRPr="00367BD0">
              <w:rPr>
                <w:sz w:val="12"/>
                <w:szCs w:val="16"/>
                <w:lang w:val="ru-RU"/>
              </w:rPr>
              <w:tab/>
            </w:r>
            <w:r w:rsidRPr="00367BD0">
              <w:rPr>
                <w:b/>
                <w:sz w:val="12"/>
                <w:szCs w:val="16"/>
                <w:lang w:val="ru-RU"/>
              </w:rPr>
              <w:t>Ориентация на клиента</w:t>
            </w:r>
            <w:r w:rsidRPr="00367BD0">
              <w:rPr>
                <w:sz w:val="12"/>
                <w:szCs w:val="16"/>
                <w:lang w:val="ru-RU"/>
              </w:rPr>
              <w:t xml:space="preserve"> – Существование нашей ко</w:t>
            </w:r>
            <w:r w:rsidRPr="00367BD0">
              <w:rPr>
                <w:sz w:val="12"/>
                <w:szCs w:val="16"/>
                <w:lang w:val="ru-RU"/>
              </w:rPr>
              <w:t>мпании базируется на потребностях клиентов. Выявление и удовлетворение потребностей клиентов лежит в основе нашей деятельности.</w:t>
            </w:r>
          </w:p>
          <w:p w14:paraId="503A2335" w14:textId="77777777" w:rsidR="002167B0" w:rsidRPr="00367BD0" w:rsidRDefault="002167B0" w:rsidP="00B24E84">
            <w:pPr>
              <w:rPr>
                <w:sz w:val="12"/>
                <w:szCs w:val="16"/>
                <w:lang w:val="ru-RU"/>
              </w:rPr>
            </w:pPr>
          </w:p>
          <w:p w14:paraId="61657DD2" w14:textId="77777777" w:rsidR="002167B0" w:rsidRPr="00367BD0" w:rsidRDefault="00B344A8" w:rsidP="00B24E84">
            <w:pPr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>Такие наши ценности как этичность и экологически ответственное развитие являются неотъемлемой частью нашей деятельности.</w:t>
            </w:r>
          </w:p>
          <w:p w14:paraId="0D98CBC4" w14:textId="77777777" w:rsidR="002167B0" w:rsidRPr="00367BD0" w:rsidRDefault="002167B0" w:rsidP="00B24E84">
            <w:pPr>
              <w:rPr>
                <w:sz w:val="12"/>
                <w:szCs w:val="16"/>
                <w:lang w:val="ru-RU"/>
              </w:rPr>
            </w:pPr>
          </w:p>
          <w:p w14:paraId="39CDD5F3" w14:textId="77777777" w:rsidR="002167B0" w:rsidRPr="00367BD0" w:rsidRDefault="00B344A8" w:rsidP="00B24E84">
            <w:pPr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>МЕГАТ</w:t>
            </w:r>
            <w:r w:rsidRPr="00367BD0">
              <w:rPr>
                <w:b/>
                <w:sz w:val="12"/>
                <w:szCs w:val="16"/>
                <w:lang w:val="ru-RU"/>
              </w:rPr>
              <w:t>ЕНДЕНЦИИ</w:t>
            </w:r>
          </w:p>
          <w:p w14:paraId="2895AA83" w14:textId="77777777" w:rsidR="002167B0" w:rsidRPr="00367BD0" w:rsidRDefault="002167B0" w:rsidP="00B24E84">
            <w:pPr>
              <w:rPr>
                <w:sz w:val="12"/>
                <w:szCs w:val="16"/>
                <w:lang w:val="ru-RU"/>
              </w:rPr>
            </w:pPr>
          </w:p>
          <w:p w14:paraId="10BB3843" w14:textId="77777777" w:rsidR="002167B0" w:rsidRPr="00367BD0" w:rsidRDefault="00B344A8" w:rsidP="00A23A7E">
            <w:pPr>
              <w:rPr>
                <w:sz w:val="12"/>
                <w:szCs w:val="16"/>
                <w:lang w:val="ru-RU"/>
              </w:rPr>
            </w:pPr>
            <w:r w:rsidRPr="00367BD0">
              <w:rPr>
                <w:sz w:val="12"/>
                <w:szCs w:val="16"/>
                <w:lang w:val="ru-RU"/>
              </w:rPr>
              <w:t>В своей деятельности мы учитываем проблемы и возможности, связанные с мегатенденциями, которые оказывают влияние на «Олви Груп». Мы определили глобальные изменения, которые будут оказывать влияние на условия осуществления нашей деятельности в дол</w:t>
            </w:r>
            <w:r w:rsidRPr="00367BD0">
              <w:rPr>
                <w:sz w:val="12"/>
                <w:szCs w:val="16"/>
                <w:lang w:val="ru-RU"/>
              </w:rPr>
              <w:t>госрочной перспективе. Благодаря нашей стратегии и методам работы в области экологически ответственного развития мы создаем будущее, принимая решения сегодня.</w:t>
            </w:r>
          </w:p>
        </w:tc>
        <w:tc>
          <w:tcPr>
            <w:tcW w:w="2209" w:type="dxa"/>
            <w:gridSpan w:val="2"/>
            <w:vMerge/>
          </w:tcPr>
          <w:p w14:paraId="796A1F8E" w14:textId="77777777" w:rsidR="002167B0" w:rsidRPr="00367BD0" w:rsidRDefault="002167B0" w:rsidP="00A23A7E">
            <w:pPr>
              <w:jc w:val="center"/>
              <w:rPr>
                <w:sz w:val="12"/>
                <w:szCs w:val="16"/>
                <w:lang w:val="ru-RU"/>
              </w:rPr>
            </w:pPr>
          </w:p>
        </w:tc>
        <w:tc>
          <w:tcPr>
            <w:tcW w:w="2209" w:type="dxa"/>
            <w:gridSpan w:val="2"/>
            <w:vMerge/>
          </w:tcPr>
          <w:p w14:paraId="774973C8" w14:textId="77777777" w:rsidR="002167B0" w:rsidRPr="00367BD0" w:rsidRDefault="002167B0" w:rsidP="002167B0">
            <w:pPr>
              <w:tabs>
                <w:tab w:val="left" w:pos="207"/>
              </w:tabs>
              <w:ind w:left="204" w:hanging="204"/>
              <w:jc w:val="left"/>
              <w:rPr>
                <w:sz w:val="12"/>
                <w:szCs w:val="16"/>
                <w:lang w:val="ru-RU"/>
              </w:rPr>
            </w:pPr>
          </w:p>
        </w:tc>
        <w:tc>
          <w:tcPr>
            <w:tcW w:w="2209" w:type="dxa"/>
            <w:gridSpan w:val="2"/>
            <w:vMerge/>
          </w:tcPr>
          <w:p w14:paraId="57EBC0C2" w14:textId="77777777" w:rsidR="002167B0" w:rsidRPr="00367BD0" w:rsidRDefault="002167B0" w:rsidP="00A23A7E">
            <w:pPr>
              <w:jc w:val="center"/>
              <w:rPr>
                <w:b/>
                <w:sz w:val="12"/>
                <w:szCs w:val="16"/>
                <w:lang w:val="ru-RU"/>
              </w:rPr>
            </w:pPr>
          </w:p>
        </w:tc>
        <w:tc>
          <w:tcPr>
            <w:tcW w:w="2210" w:type="dxa"/>
            <w:gridSpan w:val="2"/>
            <w:vMerge/>
          </w:tcPr>
          <w:p w14:paraId="0A4EAB1F" w14:textId="77777777" w:rsidR="002167B0" w:rsidRPr="00367BD0" w:rsidRDefault="002167B0" w:rsidP="00A23A7E">
            <w:pPr>
              <w:jc w:val="center"/>
              <w:rPr>
                <w:b/>
                <w:sz w:val="12"/>
                <w:szCs w:val="16"/>
                <w:lang w:val="ru-RU"/>
              </w:rPr>
            </w:pPr>
          </w:p>
        </w:tc>
      </w:tr>
      <w:tr w:rsidR="00CC1E0E" w:rsidRPr="00367BD0" w14:paraId="7C441E99" w14:textId="77777777" w:rsidTr="002167B0">
        <w:tc>
          <w:tcPr>
            <w:tcW w:w="2361" w:type="dxa"/>
            <w:vMerge/>
          </w:tcPr>
          <w:p w14:paraId="43DA0739" w14:textId="77777777" w:rsidR="002167B0" w:rsidRPr="00367BD0" w:rsidRDefault="002167B0" w:rsidP="00FF744B">
            <w:pPr>
              <w:rPr>
                <w:sz w:val="12"/>
                <w:szCs w:val="16"/>
                <w:lang w:val="ru-RU"/>
              </w:rPr>
            </w:pPr>
          </w:p>
        </w:tc>
        <w:tc>
          <w:tcPr>
            <w:tcW w:w="2362" w:type="dxa"/>
            <w:vMerge/>
          </w:tcPr>
          <w:p w14:paraId="1E53DDF1" w14:textId="77777777" w:rsidR="002167B0" w:rsidRPr="00367BD0" w:rsidRDefault="002167B0" w:rsidP="00FF744B">
            <w:pPr>
              <w:rPr>
                <w:sz w:val="12"/>
                <w:szCs w:val="16"/>
                <w:lang w:val="ru-RU"/>
              </w:rPr>
            </w:pPr>
          </w:p>
        </w:tc>
        <w:tc>
          <w:tcPr>
            <w:tcW w:w="2362" w:type="dxa"/>
            <w:vMerge/>
          </w:tcPr>
          <w:p w14:paraId="12761DED" w14:textId="77777777" w:rsidR="002167B0" w:rsidRPr="00367BD0" w:rsidRDefault="002167B0" w:rsidP="00FF744B">
            <w:pPr>
              <w:rPr>
                <w:sz w:val="12"/>
                <w:szCs w:val="16"/>
                <w:lang w:val="ru-RU"/>
              </w:rPr>
            </w:pPr>
          </w:p>
        </w:tc>
        <w:tc>
          <w:tcPr>
            <w:tcW w:w="8837" w:type="dxa"/>
            <w:gridSpan w:val="8"/>
            <w:vAlign w:val="center"/>
          </w:tcPr>
          <w:p w14:paraId="5866C97D" w14:textId="77777777" w:rsidR="002167B0" w:rsidRPr="00367BD0" w:rsidRDefault="002167B0" w:rsidP="002167B0">
            <w:pPr>
              <w:jc w:val="center"/>
              <w:rPr>
                <w:b/>
                <w:sz w:val="12"/>
                <w:szCs w:val="16"/>
                <w:lang w:val="ru-RU"/>
              </w:rPr>
            </w:pPr>
          </w:p>
          <w:p w14:paraId="7A4CA9AE" w14:textId="77777777" w:rsidR="002167B0" w:rsidRPr="00367BD0" w:rsidRDefault="00B344A8" w:rsidP="002167B0">
            <w:pPr>
              <w:jc w:val="center"/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>МЕГАТЕНДЕНЦИИ</w:t>
            </w:r>
          </w:p>
          <w:p w14:paraId="6A168047" w14:textId="77777777" w:rsidR="002167B0" w:rsidRPr="00367BD0" w:rsidRDefault="002167B0" w:rsidP="002167B0">
            <w:pPr>
              <w:jc w:val="center"/>
              <w:rPr>
                <w:b/>
                <w:sz w:val="12"/>
                <w:szCs w:val="16"/>
                <w:lang w:val="ru-RU"/>
              </w:rPr>
            </w:pPr>
          </w:p>
        </w:tc>
      </w:tr>
      <w:tr w:rsidR="00CC1E0E" w:rsidRPr="00367BD0" w14:paraId="58E456E0" w14:textId="77777777" w:rsidTr="002167B0">
        <w:tc>
          <w:tcPr>
            <w:tcW w:w="2361" w:type="dxa"/>
            <w:vMerge/>
          </w:tcPr>
          <w:p w14:paraId="5C56C89E" w14:textId="77777777" w:rsidR="002167B0" w:rsidRPr="00367BD0" w:rsidRDefault="002167B0" w:rsidP="00FF744B">
            <w:pPr>
              <w:rPr>
                <w:sz w:val="12"/>
                <w:szCs w:val="16"/>
                <w:lang w:val="ru-RU"/>
              </w:rPr>
            </w:pPr>
          </w:p>
        </w:tc>
        <w:tc>
          <w:tcPr>
            <w:tcW w:w="2362" w:type="dxa"/>
            <w:vMerge/>
          </w:tcPr>
          <w:p w14:paraId="085B4B1D" w14:textId="77777777" w:rsidR="002167B0" w:rsidRPr="00367BD0" w:rsidRDefault="002167B0" w:rsidP="00FF744B">
            <w:pPr>
              <w:rPr>
                <w:sz w:val="12"/>
                <w:szCs w:val="16"/>
                <w:lang w:val="ru-RU"/>
              </w:rPr>
            </w:pPr>
          </w:p>
        </w:tc>
        <w:tc>
          <w:tcPr>
            <w:tcW w:w="2362" w:type="dxa"/>
            <w:vMerge/>
          </w:tcPr>
          <w:p w14:paraId="315D58B9" w14:textId="77777777" w:rsidR="002167B0" w:rsidRPr="00367BD0" w:rsidRDefault="002167B0" w:rsidP="00FF744B">
            <w:pPr>
              <w:rPr>
                <w:sz w:val="12"/>
                <w:szCs w:val="16"/>
                <w:lang w:val="ru-RU"/>
              </w:rPr>
            </w:pPr>
          </w:p>
        </w:tc>
        <w:tc>
          <w:tcPr>
            <w:tcW w:w="1767" w:type="dxa"/>
          </w:tcPr>
          <w:p w14:paraId="65218C18" w14:textId="77777777" w:rsidR="002167B0" w:rsidRPr="00367BD0" w:rsidRDefault="00B344A8" w:rsidP="00B24E84">
            <w:pPr>
              <w:jc w:val="center"/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 xml:space="preserve">ЭКОЛОГИЧЕСКИ ОТВЕТСТВЕННОЕ РАЗВИТИЕ И СОЦИАЛЬНО-ОТВЕТСТВЕННЫЕ МЕТОДЫ </w:t>
            </w:r>
            <w:r w:rsidRPr="00367BD0">
              <w:rPr>
                <w:b/>
                <w:sz w:val="12"/>
                <w:szCs w:val="16"/>
                <w:lang w:val="ru-RU"/>
              </w:rPr>
              <w:t>РАБОТЫ</w:t>
            </w:r>
          </w:p>
        </w:tc>
        <w:tc>
          <w:tcPr>
            <w:tcW w:w="1767" w:type="dxa"/>
            <w:gridSpan w:val="2"/>
          </w:tcPr>
          <w:p w14:paraId="53085B38" w14:textId="77777777" w:rsidR="002167B0" w:rsidRPr="00367BD0" w:rsidRDefault="00B344A8" w:rsidP="00B24E84">
            <w:pPr>
              <w:jc w:val="center"/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>ПЕРЕХОД НА ЦИФРОВОЙ ФОРМАТ</w:t>
            </w:r>
          </w:p>
        </w:tc>
        <w:tc>
          <w:tcPr>
            <w:tcW w:w="1768" w:type="dxa"/>
            <w:gridSpan w:val="2"/>
          </w:tcPr>
          <w:p w14:paraId="02A05FC5" w14:textId="77777777" w:rsidR="002167B0" w:rsidRPr="00367BD0" w:rsidRDefault="00B344A8" w:rsidP="00B24E84">
            <w:pPr>
              <w:jc w:val="center"/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 xml:space="preserve">ГЛОБАЛИЗАЦИЯ И ИЗМЕНЕНИЯ </w:t>
            </w:r>
          </w:p>
          <w:p w14:paraId="5D86B5AC" w14:textId="77777777" w:rsidR="002167B0" w:rsidRPr="00367BD0" w:rsidRDefault="00B344A8" w:rsidP="00B24E84">
            <w:pPr>
              <w:jc w:val="center"/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>В МИРОВОЙ ЭКОНОМИКЕ</w:t>
            </w:r>
          </w:p>
        </w:tc>
        <w:tc>
          <w:tcPr>
            <w:tcW w:w="1767" w:type="dxa"/>
            <w:gridSpan w:val="2"/>
          </w:tcPr>
          <w:p w14:paraId="13F46EAA" w14:textId="77777777" w:rsidR="002167B0" w:rsidRPr="00367BD0" w:rsidRDefault="00B344A8" w:rsidP="00B24E84">
            <w:pPr>
              <w:jc w:val="center"/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>ИЗМЕНЕНИЯ В СТРУКТУРЕ НАСЕЛЕНИЯ</w:t>
            </w:r>
          </w:p>
        </w:tc>
        <w:tc>
          <w:tcPr>
            <w:tcW w:w="1768" w:type="dxa"/>
          </w:tcPr>
          <w:p w14:paraId="23463ECF" w14:textId="77777777" w:rsidR="002167B0" w:rsidRPr="00367BD0" w:rsidRDefault="00B344A8" w:rsidP="00B24E84">
            <w:pPr>
              <w:jc w:val="center"/>
              <w:rPr>
                <w:b/>
                <w:sz w:val="12"/>
                <w:szCs w:val="16"/>
                <w:lang w:val="ru-RU"/>
              </w:rPr>
            </w:pPr>
            <w:r w:rsidRPr="00367BD0">
              <w:rPr>
                <w:b/>
                <w:sz w:val="12"/>
                <w:szCs w:val="16"/>
                <w:lang w:val="ru-RU"/>
              </w:rPr>
              <w:t>ИЗМЕНЕНИЯ В ПОВЕДЕНИИ ПОТРЕБИТЕЛЯ</w:t>
            </w:r>
          </w:p>
        </w:tc>
      </w:tr>
    </w:tbl>
    <w:p w14:paraId="4AE5BABF" w14:textId="77777777" w:rsidR="000E08AC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6A3A1663" w14:textId="77777777" w:rsidR="00FF744B" w:rsidRPr="00367BD0" w:rsidRDefault="00B344A8" w:rsidP="00FF744B">
      <w:pPr>
        <w:rPr>
          <w:b/>
          <w:lang w:val="ru-RU"/>
        </w:rPr>
      </w:pPr>
      <w:r w:rsidRPr="00367BD0">
        <w:rPr>
          <w:b/>
          <w:lang w:val="ru-RU"/>
        </w:rPr>
        <w:lastRenderedPageBreak/>
        <w:t>ВЛИЯНИЕ МЕГАТЕНДЕНЦИЙ НА НАШУ ХОЗЯЙСТВЕННУЮ ДЕЯТЕЛЬНОСТЬ</w:t>
      </w:r>
    </w:p>
    <w:p w14:paraId="5179CE79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2653"/>
        <w:gridCol w:w="2654"/>
        <w:gridCol w:w="2654"/>
        <w:gridCol w:w="2654"/>
        <w:gridCol w:w="2654"/>
      </w:tblGrid>
      <w:tr w:rsidR="00CC1E0E" w:rsidRPr="00367BD0" w14:paraId="514083C7" w14:textId="77777777" w:rsidTr="00F361FA">
        <w:tc>
          <w:tcPr>
            <w:tcW w:w="2653" w:type="dxa"/>
            <w:tcBorders>
              <w:bottom w:val="single" w:sz="4" w:space="0" w:color="auto"/>
            </w:tcBorders>
          </w:tcPr>
          <w:p w14:paraId="48F2D11F" w14:textId="77777777" w:rsidR="000E08AC" w:rsidRPr="00367BD0" w:rsidRDefault="000E08AC" w:rsidP="00F361FA">
            <w:pPr>
              <w:jc w:val="left"/>
              <w:rPr>
                <w:sz w:val="16"/>
                <w:lang w:val="ru-RU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64D71F2" w14:textId="77777777" w:rsidR="000E08AC" w:rsidRPr="00367BD0" w:rsidRDefault="00B344A8" w:rsidP="00F361FA">
            <w:pPr>
              <w:jc w:val="left"/>
              <w:rPr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 xml:space="preserve">ЭКОЛОГИЧЕСКИ ОТВЕТСТВЕННОЕ РАЗВИТИЕ И </w:t>
            </w:r>
            <w:r w:rsidRPr="00367BD0">
              <w:rPr>
                <w:b/>
                <w:sz w:val="16"/>
                <w:lang w:val="ru-RU"/>
              </w:rPr>
              <w:t>СОЦИАЛЬНО-ОТВЕТСТВЕННЫЕ МЕТОДЫ РАБОТЫ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4192909" w14:textId="77777777" w:rsidR="000E08AC" w:rsidRPr="00367BD0" w:rsidRDefault="00B344A8" w:rsidP="00F361FA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ПЕРЕХОД НА ЦИФРОВОЙ ФОРМАТ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447E2C2" w14:textId="77777777" w:rsidR="000E08AC" w:rsidRPr="00367BD0" w:rsidRDefault="00B344A8" w:rsidP="00F361FA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ГЛОБАЛИЗАЦИЯ И ИЗМЕНЕНИЯ В МИРОВОЙ ЭКОНОМИКЕ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4D317EC" w14:textId="77777777" w:rsidR="000E08AC" w:rsidRPr="00367BD0" w:rsidRDefault="00B344A8" w:rsidP="00F361FA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ИЗМЕНЕНИЯ В СТРУКТУРЕ НАСЕЛЕНИЯ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1149A4B6" w14:textId="77777777" w:rsidR="000E08AC" w:rsidRPr="00367BD0" w:rsidRDefault="00B344A8" w:rsidP="00F361FA">
            <w:pPr>
              <w:jc w:val="left"/>
              <w:rPr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ИЗМЕНЕНИЯ В ПОВЕДЕНИИ ПОТРЕБИТЕЛЯ</w:t>
            </w:r>
          </w:p>
        </w:tc>
      </w:tr>
      <w:tr w:rsidR="00CC1E0E" w:rsidRPr="00367BD0" w14:paraId="5E0F0D66" w14:textId="77777777" w:rsidTr="00F361FA">
        <w:tc>
          <w:tcPr>
            <w:tcW w:w="2653" w:type="dxa"/>
            <w:tcBorders>
              <w:top w:val="single" w:sz="4" w:space="0" w:color="auto"/>
            </w:tcBorders>
          </w:tcPr>
          <w:p w14:paraId="330C42D5" w14:textId="77777777" w:rsidR="000E08AC" w:rsidRPr="00367BD0" w:rsidRDefault="00B344A8" w:rsidP="00F361FA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ВЛИЯНИЕ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786CC18A" w14:textId="77777777" w:rsidR="00F361FA" w:rsidRPr="00367BD0" w:rsidRDefault="00B344A8" w:rsidP="00F361FA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Ожидания заинтересованных сторон растут на протяжении всей цепочки </w:t>
            </w:r>
            <w:r w:rsidRPr="00367BD0">
              <w:rPr>
                <w:sz w:val="16"/>
                <w:lang w:val="ru-RU"/>
              </w:rPr>
              <w:t>создания ценности</w:t>
            </w:r>
          </w:p>
          <w:p w14:paraId="7F49B501" w14:textId="77777777" w:rsidR="00F361FA" w:rsidRPr="00367BD0" w:rsidRDefault="00B344A8" w:rsidP="00F361FA">
            <w:pPr>
              <w:tabs>
                <w:tab w:val="left" w:pos="213"/>
              </w:tabs>
              <w:ind w:left="182" w:hanging="182"/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Регламенты и обязательства по отчетности увеличиваются в объеме</w:t>
            </w:r>
          </w:p>
          <w:p w14:paraId="49B1DA87" w14:textId="77777777" w:rsidR="000E08AC" w:rsidRPr="00367BD0" w:rsidRDefault="00B344A8" w:rsidP="00F361FA">
            <w:pPr>
              <w:tabs>
                <w:tab w:val="left" w:pos="213"/>
              </w:tabs>
              <w:ind w:left="182" w:hanging="182"/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Дефицит природных ресурсов требует эффективного использования ресурсов и адаптации к изменению климата.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47194DED" w14:textId="77777777" w:rsidR="00F361FA" w:rsidRPr="00367BD0" w:rsidRDefault="00B344A8" w:rsidP="0001702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Автоматизация предлагает возможности для повышения эффективно</w:t>
            </w:r>
            <w:r w:rsidRPr="00367BD0">
              <w:rPr>
                <w:sz w:val="16"/>
                <w:lang w:val="ru-RU"/>
              </w:rPr>
              <w:t>сти производства</w:t>
            </w:r>
          </w:p>
          <w:p w14:paraId="30CF519E" w14:textId="77777777" w:rsidR="00F361FA" w:rsidRPr="00367BD0" w:rsidRDefault="00B344A8" w:rsidP="0001702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Переход на цифровой формат отражается на поведении потребителей и клиентов</w:t>
            </w:r>
          </w:p>
          <w:p w14:paraId="1C7AF00B" w14:textId="77777777" w:rsidR="00F361FA" w:rsidRPr="00367BD0" w:rsidRDefault="00B344A8" w:rsidP="0001702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Ожидается развитие тенденции, при которой услуги будут предоставляться незамедлительно</w:t>
            </w:r>
          </w:p>
          <w:p w14:paraId="3357A113" w14:textId="77777777" w:rsidR="00F361FA" w:rsidRPr="00367BD0" w:rsidRDefault="00B344A8" w:rsidP="0001702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Объем информации и данных увеличивается</w:t>
            </w:r>
          </w:p>
          <w:p w14:paraId="43CB2FE4" w14:textId="77777777" w:rsidR="000E08AC" w:rsidRPr="00367BD0" w:rsidRDefault="00B344A8" w:rsidP="0001702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Распространение информаци</w:t>
            </w:r>
            <w:r w:rsidRPr="00367BD0">
              <w:rPr>
                <w:sz w:val="16"/>
                <w:lang w:val="ru-RU"/>
              </w:rPr>
              <w:t>и и обмен впечатлениями происходят все более быстрыми темпами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64F91D6F" w14:textId="77777777" w:rsidR="00F361FA" w:rsidRPr="00367BD0" w:rsidRDefault="00B344A8" w:rsidP="0001702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Изменение обменных курсов, цен на сырье, экономической ситуации и ограничений на импорт</w:t>
            </w:r>
          </w:p>
          <w:p w14:paraId="43EB22D6" w14:textId="77777777" w:rsidR="000E08AC" w:rsidRPr="00367BD0" w:rsidRDefault="00B344A8" w:rsidP="00B73F74">
            <w:pPr>
              <w:pStyle w:val="14"/>
              <w:ind w:left="181" w:hanging="181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Мировые тенденции и товарные идеи быстро распространяются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2EA43AB8" w14:textId="77777777" w:rsidR="00F361FA" w:rsidRPr="00367BD0" w:rsidRDefault="00B344A8" w:rsidP="0001702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Продолжается процесс урбанизации </w:t>
            </w:r>
          </w:p>
          <w:p w14:paraId="6D6D698D" w14:textId="77777777" w:rsidR="00F361FA" w:rsidRPr="00367BD0" w:rsidRDefault="00B344A8" w:rsidP="0001702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</w:r>
            <w:r w:rsidRPr="00367BD0">
              <w:rPr>
                <w:sz w:val="16"/>
                <w:lang w:val="ru-RU"/>
              </w:rPr>
              <w:t>Число домохозяйств, состоящих из одного лица, увеличивается</w:t>
            </w:r>
          </w:p>
          <w:p w14:paraId="197735B8" w14:textId="77777777" w:rsidR="00F361FA" w:rsidRPr="00367BD0" w:rsidRDefault="00B344A8" w:rsidP="0001702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На определенных рынках возрастная категория населения становится выше</w:t>
            </w:r>
          </w:p>
          <w:p w14:paraId="0D54921D" w14:textId="77777777" w:rsidR="000E08AC" w:rsidRPr="00367BD0" w:rsidRDefault="00B344A8" w:rsidP="0001702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Население мира растет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007613D8" w14:textId="77777777" w:rsidR="00F361FA" w:rsidRPr="00367BD0" w:rsidRDefault="00B344A8" w:rsidP="0001702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Решения все чаще принимаются, исходя из натуральности, полезности, индивидуальности и происхожд</w:t>
            </w:r>
            <w:r w:rsidRPr="00367BD0">
              <w:rPr>
                <w:sz w:val="16"/>
                <w:lang w:val="ru-RU"/>
              </w:rPr>
              <w:t>ения продукта.</w:t>
            </w:r>
          </w:p>
          <w:p w14:paraId="4CE3E683" w14:textId="77777777" w:rsidR="000E08AC" w:rsidRPr="00367BD0" w:rsidRDefault="00B344A8" w:rsidP="0001702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Группы потребителей становятся поляризованными</w:t>
            </w:r>
          </w:p>
        </w:tc>
      </w:tr>
      <w:tr w:rsidR="00CC1E0E" w:rsidRPr="00367BD0" w14:paraId="5E8B6891" w14:textId="77777777" w:rsidTr="00F361FA">
        <w:tc>
          <w:tcPr>
            <w:tcW w:w="2653" w:type="dxa"/>
          </w:tcPr>
          <w:p w14:paraId="0281F73F" w14:textId="77777777" w:rsidR="000E08AC" w:rsidRPr="00367BD0" w:rsidRDefault="00B344A8" w:rsidP="00F361FA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НАШИ ДЕЙСТВИЯ</w:t>
            </w:r>
          </w:p>
        </w:tc>
        <w:tc>
          <w:tcPr>
            <w:tcW w:w="2653" w:type="dxa"/>
          </w:tcPr>
          <w:p w14:paraId="4EF6E2A9" w14:textId="77777777" w:rsidR="00F361FA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учитываем ожидания в отношении наших продуктов, упаковки и маркетинга</w:t>
            </w:r>
          </w:p>
          <w:p w14:paraId="70623EC4" w14:textId="77777777" w:rsidR="00F361FA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Мы развиваем свое производство и цепочку создания ценности, неся экологическую ответственность в </w:t>
            </w:r>
            <w:r w:rsidRPr="00367BD0">
              <w:rPr>
                <w:sz w:val="16"/>
                <w:lang w:val="ru-RU"/>
              </w:rPr>
              <w:t>сотрудничестве с нашими партнерами</w:t>
            </w:r>
          </w:p>
          <w:p w14:paraId="040EE017" w14:textId="77777777" w:rsidR="00F361FA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осуществляем оптимизацию транспорта</w:t>
            </w:r>
          </w:p>
          <w:p w14:paraId="49B781A3" w14:textId="77777777" w:rsidR="00F361FA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требуем от своих партнеров, чтобы при осуществлении своей деятельности они несли экологическую ответственность во всех возможных случаях</w:t>
            </w:r>
          </w:p>
          <w:p w14:paraId="1FF5154C" w14:textId="77777777" w:rsidR="000E08AC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Мы делимся передовым опытом и </w:t>
            </w:r>
            <w:r w:rsidRPr="00367BD0">
              <w:rPr>
                <w:sz w:val="16"/>
                <w:lang w:val="ru-RU"/>
              </w:rPr>
              <w:t>укрепляем жизнеспособность местных сообществ</w:t>
            </w:r>
          </w:p>
        </w:tc>
        <w:tc>
          <w:tcPr>
            <w:tcW w:w="2654" w:type="dxa"/>
          </w:tcPr>
          <w:p w14:paraId="183EB83D" w14:textId="77777777" w:rsidR="00F361FA" w:rsidRPr="00367BD0" w:rsidRDefault="00B344A8" w:rsidP="002167B0">
            <w:pPr>
              <w:pStyle w:val="14"/>
              <w:ind w:left="181" w:hanging="181"/>
              <w:rPr>
                <w:sz w:val="16"/>
                <w:lang w:val="ru-RU"/>
              </w:rPr>
            </w:pPr>
            <w:bookmarkStart w:id="4" w:name="bookmark5"/>
            <w:r w:rsidRPr="00367BD0">
              <w:rPr>
                <w:sz w:val="16"/>
                <w:lang w:val="ru-RU"/>
              </w:rPr>
              <w:t>•</w:t>
            </w:r>
            <w:bookmarkEnd w:id="4"/>
            <w:r w:rsidRPr="00367BD0">
              <w:rPr>
                <w:sz w:val="16"/>
                <w:lang w:val="ru-RU"/>
              </w:rPr>
              <w:t xml:space="preserve"> </w:t>
            </w:r>
            <w:r w:rsidRPr="00367BD0">
              <w:rPr>
                <w:sz w:val="16"/>
                <w:lang w:val="ru-RU"/>
              </w:rPr>
              <w:tab/>
              <w:t>Наш процесс принятия решений основывается на данных</w:t>
            </w:r>
          </w:p>
          <w:p w14:paraId="392EB568" w14:textId="77777777" w:rsidR="00F361FA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сочетаем возможности перехода на цифровой формат с нашей стратегией для обеспечения конкурентоспособности в будущем.</w:t>
            </w:r>
          </w:p>
          <w:p w14:paraId="4FF227EE" w14:textId="77777777" w:rsidR="00F361FA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используем несколько канало</w:t>
            </w:r>
            <w:r w:rsidRPr="00367BD0">
              <w:rPr>
                <w:sz w:val="16"/>
                <w:lang w:val="ru-RU"/>
              </w:rPr>
              <w:t>в для общения с потребителями и улучшения качества обслуживания клиентов</w:t>
            </w:r>
          </w:p>
          <w:p w14:paraId="17F2A470" w14:textId="77777777" w:rsidR="000E08AC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осуществляем активную деятельность в социальных сетях</w:t>
            </w:r>
          </w:p>
        </w:tc>
        <w:tc>
          <w:tcPr>
            <w:tcW w:w="2654" w:type="dxa"/>
          </w:tcPr>
          <w:p w14:paraId="529B2165" w14:textId="77777777" w:rsidR="00F361FA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На выбранных рынках мы стремимся индивидуализировать нашу продукцию среди конкурентной продукции</w:t>
            </w:r>
          </w:p>
          <w:p w14:paraId="245D0F30" w14:textId="77777777" w:rsidR="00F361FA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отслеживаем миров</w:t>
            </w:r>
            <w:r w:rsidRPr="00367BD0">
              <w:rPr>
                <w:sz w:val="16"/>
                <w:lang w:val="ru-RU"/>
              </w:rPr>
              <w:t>ые тенденции и изменения</w:t>
            </w:r>
          </w:p>
          <w:p w14:paraId="211C62B5" w14:textId="77777777" w:rsidR="00F361FA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обеспечиваем предсказуемость цен и доступность материалов путем заключения долгосрочных договоров о закупках</w:t>
            </w:r>
          </w:p>
          <w:p w14:paraId="59036B0E" w14:textId="77777777" w:rsidR="00F361FA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делаем упор на разумное управление рисками</w:t>
            </w:r>
          </w:p>
          <w:p w14:paraId="732EE5DA" w14:textId="77777777" w:rsidR="000E08AC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разрабатываем управление рисками и меры для обеспечения непре</w:t>
            </w:r>
            <w:r w:rsidRPr="00367BD0">
              <w:rPr>
                <w:sz w:val="16"/>
                <w:lang w:val="ru-RU"/>
              </w:rPr>
              <w:t>рывности работы на основе информации, полученной во время пандемии коронавируса.</w:t>
            </w:r>
          </w:p>
        </w:tc>
        <w:tc>
          <w:tcPr>
            <w:tcW w:w="2654" w:type="dxa"/>
          </w:tcPr>
          <w:p w14:paraId="6934E05E" w14:textId="77777777" w:rsidR="00F361FA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учитываем новые возможности, которые открывают новые группы потребителей и новые размеры упаковки</w:t>
            </w:r>
          </w:p>
          <w:p w14:paraId="2C905FE0" w14:textId="77777777" w:rsidR="000E08AC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разрабатываем новые концепции продуктов и услуг</w:t>
            </w:r>
          </w:p>
        </w:tc>
        <w:tc>
          <w:tcPr>
            <w:tcW w:w="2654" w:type="dxa"/>
          </w:tcPr>
          <w:p w14:paraId="39BAD32A" w14:textId="77777777" w:rsidR="00F361FA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инвестируем</w:t>
            </w:r>
            <w:r w:rsidRPr="00367BD0">
              <w:rPr>
                <w:sz w:val="16"/>
                <w:lang w:val="ru-RU"/>
              </w:rPr>
              <w:t xml:space="preserve"> в инновационные продукты и новые продуктовые сегменты</w:t>
            </w:r>
          </w:p>
          <w:p w14:paraId="4F43D457" w14:textId="77777777" w:rsidR="00F361FA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продолжаем развивать нашу продукцию</w:t>
            </w:r>
          </w:p>
          <w:p w14:paraId="7835DE86" w14:textId="77777777" w:rsidR="00F361FA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•</w:t>
            </w:r>
            <w:r w:rsidRPr="00367BD0">
              <w:rPr>
                <w:sz w:val="16"/>
                <w:lang w:val="ru-RU"/>
              </w:rPr>
              <w:tab/>
              <w:t>Мы учитываем тенденции вкуса, сырья и упаковки</w:t>
            </w:r>
          </w:p>
          <w:p w14:paraId="45A6C17A" w14:textId="77777777" w:rsidR="00F361FA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постоянно изучаем потребительский инсайт</w:t>
            </w:r>
          </w:p>
          <w:p w14:paraId="29593678" w14:textId="77777777" w:rsidR="000E08AC" w:rsidRPr="00367BD0" w:rsidRDefault="00B344A8" w:rsidP="00B73F7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Мы увеличиваем объем операций по маркетингу, продажам и </w:t>
            </w:r>
            <w:r w:rsidRPr="00367BD0">
              <w:rPr>
                <w:sz w:val="16"/>
                <w:lang w:val="ru-RU"/>
              </w:rPr>
              <w:t>узнаваемости нашего бренда</w:t>
            </w:r>
          </w:p>
        </w:tc>
      </w:tr>
    </w:tbl>
    <w:p w14:paraId="25376DC0" w14:textId="77777777" w:rsidR="00FF744B" w:rsidRPr="00367BD0" w:rsidRDefault="00FF744B" w:rsidP="00FF744B">
      <w:pPr>
        <w:rPr>
          <w:sz w:val="16"/>
          <w:lang w:val="ru-RU"/>
        </w:rPr>
      </w:pPr>
    </w:p>
    <w:p w14:paraId="5A7A27E1" w14:textId="77777777" w:rsidR="00B73F74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tbl>
      <w:tblPr>
        <w:tblStyle w:val="a5"/>
        <w:tblW w:w="15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3"/>
        <w:gridCol w:w="218"/>
        <w:gridCol w:w="2435"/>
        <w:gridCol w:w="436"/>
        <w:gridCol w:w="2871"/>
        <w:gridCol w:w="2001"/>
        <w:gridCol w:w="2654"/>
        <w:gridCol w:w="2654"/>
      </w:tblGrid>
      <w:tr w:rsidR="00CC1E0E" w:rsidRPr="00367BD0" w14:paraId="1F81005E" w14:textId="77777777" w:rsidTr="00683738">
        <w:tc>
          <w:tcPr>
            <w:tcW w:w="2653" w:type="dxa"/>
          </w:tcPr>
          <w:p w14:paraId="1B58C75F" w14:textId="77777777" w:rsidR="00B73F74" w:rsidRPr="00367BD0" w:rsidRDefault="00B344A8" w:rsidP="00B73F74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lastRenderedPageBreak/>
              <w:t>ЗАИНТЕРЕСОВАННЫЕ СТОРОНЫ</w:t>
            </w:r>
          </w:p>
          <w:p w14:paraId="37E538D1" w14:textId="77777777" w:rsidR="00B73F74" w:rsidRPr="00367BD0" w:rsidRDefault="00B73F74" w:rsidP="00B73F74">
            <w:pPr>
              <w:rPr>
                <w:b/>
                <w:lang w:val="ru-RU"/>
              </w:rPr>
            </w:pPr>
          </w:p>
        </w:tc>
        <w:tc>
          <w:tcPr>
            <w:tcW w:w="2653" w:type="dxa"/>
            <w:gridSpan w:val="2"/>
          </w:tcPr>
          <w:p w14:paraId="6FC17154" w14:textId="77777777" w:rsidR="00B73F74" w:rsidRPr="00367BD0" w:rsidRDefault="00B73F74" w:rsidP="00FF744B">
            <w:pPr>
              <w:rPr>
                <w:sz w:val="16"/>
                <w:lang w:val="ru-RU"/>
              </w:rPr>
            </w:pPr>
          </w:p>
        </w:tc>
        <w:tc>
          <w:tcPr>
            <w:tcW w:w="3307" w:type="dxa"/>
            <w:gridSpan w:val="2"/>
          </w:tcPr>
          <w:p w14:paraId="6B25A7B0" w14:textId="77777777" w:rsidR="00B73F74" w:rsidRPr="00367BD0" w:rsidRDefault="00B73F74" w:rsidP="00FF744B">
            <w:pPr>
              <w:rPr>
                <w:sz w:val="16"/>
                <w:lang w:val="ru-RU"/>
              </w:rPr>
            </w:pPr>
          </w:p>
        </w:tc>
        <w:tc>
          <w:tcPr>
            <w:tcW w:w="2001" w:type="dxa"/>
          </w:tcPr>
          <w:p w14:paraId="1E9EF4AA" w14:textId="77777777" w:rsidR="00B73F74" w:rsidRPr="00367BD0" w:rsidRDefault="00B73F74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531CDC9F" w14:textId="77777777" w:rsidR="00B73F74" w:rsidRPr="00367BD0" w:rsidRDefault="00B73F74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1548A8D0" w14:textId="77777777" w:rsidR="00B73F74" w:rsidRPr="00367BD0" w:rsidRDefault="00B73F74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07063EDF" w14:textId="77777777" w:rsidTr="00683738">
        <w:tc>
          <w:tcPr>
            <w:tcW w:w="2871" w:type="dxa"/>
            <w:gridSpan w:val="2"/>
          </w:tcPr>
          <w:p w14:paraId="32F7D098" w14:textId="77777777" w:rsidR="00683738" w:rsidRPr="00367BD0" w:rsidRDefault="00B344A8" w:rsidP="00E92F77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Мы определили заинтересованные стороны Группы и их основные ожидания. Помимо своих основных ожиданий многие стороны заинтересованы в аналогичных темах, связанных с социально-экологической </w:t>
            </w:r>
            <w:r w:rsidRPr="00367BD0">
              <w:rPr>
                <w:sz w:val="16"/>
                <w:lang w:val="ru-RU"/>
              </w:rPr>
              <w:t>ответственностью.</w:t>
            </w:r>
          </w:p>
          <w:p w14:paraId="680A24C4" w14:textId="77777777" w:rsidR="00683738" w:rsidRPr="00367BD0" w:rsidRDefault="00683738" w:rsidP="00E92F77">
            <w:pPr>
              <w:rPr>
                <w:sz w:val="16"/>
                <w:lang w:val="ru-RU"/>
              </w:rPr>
            </w:pPr>
          </w:p>
          <w:p w14:paraId="68317354" w14:textId="77777777" w:rsidR="00683738" w:rsidRPr="00367BD0" w:rsidRDefault="00B344A8" w:rsidP="00E92F77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ПОТРЕБИТЕЛИ</w:t>
            </w:r>
          </w:p>
          <w:p w14:paraId="4C224E95" w14:textId="77777777" w:rsidR="00683738" w:rsidRPr="00367BD0" w:rsidRDefault="00683738" w:rsidP="00E92F77">
            <w:pPr>
              <w:rPr>
                <w:sz w:val="16"/>
                <w:lang w:val="ru-RU"/>
              </w:rPr>
            </w:pPr>
          </w:p>
          <w:p w14:paraId="5B2D87A3" w14:textId="77777777" w:rsidR="00683738" w:rsidRPr="00367BD0" w:rsidRDefault="00B344A8" w:rsidP="00E92F77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Наши потребители ожидают от нас экологически безопасных продуктов и деятельности, а также прозрачной и надежной информации о продуктах. Мы общаемся с нашими клиентами через каналы обслуживания клиентов, упаковку, опросы, веб</w:t>
            </w:r>
            <w:r w:rsidRPr="00367BD0">
              <w:rPr>
                <w:sz w:val="16"/>
                <w:lang w:val="ru-RU"/>
              </w:rPr>
              <w:t>-сайты и социальные сети.</w:t>
            </w:r>
          </w:p>
          <w:p w14:paraId="7CB96C6D" w14:textId="77777777" w:rsidR="00683738" w:rsidRPr="00367BD0" w:rsidRDefault="00683738" w:rsidP="00E92F77">
            <w:pPr>
              <w:rPr>
                <w:sz w:val="16"/>
                <w:lang w:val="ru-RU"/>
              </w:rPr>
            </w:pPr>
          </w:p>
          <w:p w14:paraId="7081873C" w14:textId="77777777" w:rsidR="00683738" w:rsidRPr="00367BD0" w:rsidRDefault="00B344A8" w:rsidP="00E92F77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КЛИЕНТЫ</w:t>
            </w:r>
          </w:p>
          <w:p w14:paraId="342DE988" w14:textId="77777777" w:rsidR="00683738" w:rsidRPr="00367BD0" w:rsidRDefault="00683738" w:rsidP="00E92F77">
            <w:pPr>
              <w:rPr>
                <w:sz w:val="16"/>
                <w:lang w:val="ru-RU"/>
              </w:rPr>
            </w:pPr>
          </w:p>
          <w:p w14:paraId="6064CD10" w14:textId="77777777" w:rsidR="00683738" w:rsidRPr="00367BD0" w:rsidRDefault="00B344A8" w:rsidP="00E92F77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Ожидания наших клиентов сосредоточены на безопасных и инновационных продуктах, хорошем обслуживании клиентов и надежных поставках. Мы взаимодействуем с клиентами, например, на встречах с клиентами и мероприятиях. Мы такж</w:t>
            </w:r>
            <w:r w:rsidRPr="00367BD0">
              <w:rPr>
                <w:sz w:val="16"/>
                <w:lang w:val="ru-RU"/>
              </w:rPr>
              <w:t>е развиваем нашу деятельность и продукты на основе их отзывов и в сотрудничестве с ними.</w:t>
            </w:r>
          </w:p>
          <w:p w14:paraId="161BC3AB" w14:textId="77777777" w:rsidR="00683738" w:rsidRPr="00367BD0" w:rsidRDefault="00683738" w:rsidP="00E92F77">
            <w:pPr>
              <w:rPr>
                <w:sz w:val="16"/>
                <w:lang w:val="ru-RU"/>
              </w:rPr>
            </w:pPr>
          </w:p>
          <w:p w14:paraId="422E3D54" w14:textId="77777777" w:rsidR="00683738" w:rsidRPr="00367BD0" w:rsidRDefault="00B344A8" w:rsidP="00E92F77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СОТРУДНИКИ</w:t>
            </w:r>
          </w:p>
          <w:p w14:paraId="02F3A0ED" w14:textId="77777777" w:rsidR="00683738" w:rsidRPr="00367BD0" w:rsidRDefault="00683738" w:rsidP="00E92F77">
            <w:pPr>
              <w:rPr>
                <w:sz w:val="16"/>
                <w:lang w:val="ru-RU"/>
              </w:rPr>
            </w:pPr>
          </w:p>
          <w:p w14:paraId="57715CAB" w14:textId="77777777" w:rsidR="00683738" w:rsidRPr="00367BD0" w:rsidRDefault="00B344A8" w:rsidP="00E92F77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Наши сотрудники ожидают, что мы будем обеспечивать безопасность на работе и, в частности, поддерживать и способствовать их благополучию на работе.</w:t>
            </w:r>
          </w:p>
        </w:tc>
        <w:tc>
          <w:tcPr>
            <w:tcW w:w="2871" w:type="dxa"/>
            <w:gridSpan w:val="2"/>
          </w:tcPr>
          <w:p w14:paraId="32FCEB49" w14:textId="77777777" w:rsidR="00683738" w:rsidRPr="00367BD0" w:rsidRDefault="00B344A8" w:rsidP="00413AD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отсл</w:t>
            </w:r>
            <w:r w:rsidRPr="00367BD0">
              <w:rPr>
                <w:sz w:val="16"/>
                <w:lang w:val="ru-RU"/>
              </w:rPr>
              <w:t>еживаем ожидания сотрудников посредством осуществления ежедневного взаимодействия, обратной связи, коммуникации на внутреннем уровне, проведения опросов сотрудников, а также выполнения обзоров на основе показателей результативности и развития.</w:t>
            </w:r>
          </w:p>
          <w:p w14:paraId="2BDB0DDD" w14:textId="77777777" w:rsidR="00683738" w:rsidRPr="00367BD0" w:rsidRDefault="00683738" w:rsidP="00E92F77">
            <w:pPr>
              <w:jc w:val="left"/>
              <w:rPr>
                <w:b/>
                <w:sz w:val="16"/>
                <w:lang w:val="ru-RU"/>
              </w:rPr>
            </w:pPr>
          </w:p>
          <w:p w14:paraId="0DAF8F8F" w14:textId="77777777" w:rsidR="00683738" w:rsidRPr="00367BD0" w:rsidRDefault="00B344A8" w:rsidP="00E92F77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 xml:space="preserve">ПАРТНЕРЫ И </w:t>
            </w:r>
            <w:r w:rsidRPr="00367BD0">
              <w:rPr>
                <w:b/>
                <w:sz w:val="16"/>
                <w:lang w:val="ru-RU"/>
              </w:rPr>
              <w:t>ПОСТАВЩИКИ</w:t>
            </w:r>
          </w:p>
          <w:p w14:paraId="2323243D" w14:textId="77777777" w:rsidR="00683738" w:rsidRPr="00367BD0" w:rsidRDefault="00683738" w:rsidP="00E92F77">
            <w:pPr>
              <w:rPr>
                <w:sz w:val="16"/>
                <w:lang w:val="ru-RU"/>
              </w:rPr>
            </w:pPr>
          </w:p>
          <w:p w14:paraId="1631EFFC" w14:textId="77777777" w:rsidR="00683738" w:rsidRPr="00367BD0" w:rsidRDefault="00B344A8" w:rsidP="00E92F77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Наши партнеры и поставщики хотят иметь надежного партнера, а также получать услуги и решения, которые повышали бы их конкурентоспособность. Мы взаимодействуем с нашими партнерами и поставщиками посредством осуществления общего взаимодействия, п</w:t>
            </w:r>
            <w:r w:rsidRPr="00367BD0">
              <w:rPr>
                <w:sz w:val="16"/>
                <w:lang w:val="ru-RU"/>
              </w:rPr>
              <w:t>роведения встреч, мероприятий и аудитов.</w:t>
            </w:r>
          </w:p>
          <w:p w14:paraId="14D05664" w14:textId="77777777" w:rsidR="00683738" w:rsidRPr="00367BD0" w:rsidRDefault="00683738" w:rsidP="00E92F77">
            <w:pPr>
              <w:rPr>
                <w:sz w:val="16"/>
                <w:lang w:val="ru-RU"/>
              </w:rPr>
            </w:pPr>
          </w:p>
          <w:p w14:paraId="178EE484" w14:textId="77777777" w:rsidR="00683738" w:rsidRPr="00367BD0" w:rsidRDefault="00B344A8" w:rsidP="00E92F77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 xml:space="preserve">ИНВЕСТОРЫ И </w:t>
            </w:r>
          </w:p>
          <w:p w14:paraId="5FE1598B" w14:textId="77777777" w:rsidR="00683738" w:rsidRPr="00367BD0" w:rsidRDefault="00B344A8" w:rsidP="00E92F77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АКЦИОНЕРЫ</w:t>
            </w:r>
          </w:p>
          <w:p w14:paraId="63350F2C" w14:textId="77777777" w:rsidR="00683738" w:rsidRPr="00367BD0" w:rsidRDefault="00683738" w:rsidP="00E92F77">
            <w:pPr>
              <w:rPr>
                <w:sz w:val="16"/>
                <w:lang w:val="ru-RU"/>
              </w:rPr>
            </w:pPr>
          </w:p>
          <w:p w14:paraId="0593F77C" w14:textId="77777777" w:rsidR="00683738" w:rsidRPr="00367BD0" w:rsidRDefault="00B344A8" w:rsidP="00E92F77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Наши инвесторы и акционеры ожидают от нас прибыльного роста и эффективного управления рисками и репутацией, а также ждут от нас экологически ответственного развития. Проведение годового обще</w:t>
            </w:r>
            <w:r w:rsidRPr="00367BD0">
              <w:rPr>
                <w:sz w:val="16"/>
                <w:lang w:val="ru-RU"/>
              </w:rPr>
              <w:t>го собрания, мероприятий для инвесторов, подготовка годовых и промежуточных отчетов и наш веб-сайт играют важную роль в нашем взаимодействии.</w:t>
            </w:r>
          </w:p>
          <w:p w14:paraId="188A0420" w14:textId="77777777" w:rsidR="00683738" w:rsidRPr="00367BD0" w:rsidRDefault="00683738" w:rsidP="00E92F77">
            <w:pPr>
              <w:rPr>
                <w:sz w:val="16"/>
                <w:lang w:val="ru-RU"/>
              </w:rPr>
            </w:pPr>
          </w:p>
          <w:p w14:paraId="01CCFC52" w14:textId="77777777" w:rsidR="00683738" w:rsidRPr="00367BD0" w:rsidRDefault="00B344A8" w:rsidP="00E92F77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 xml:space="preserve">ОБЩЕСТВО, ВЛАСТИ </w:t>
            </w:r>
          </w:p>
          <w:p w14:paraId="2FF88E36" w14:textId="77777777" w:rsidR="00683738" w:rsidRPr="00367BD0" w:rsidRDefault="00B344A8" w:rsidP="00E92F77">
            <w:pPr>
              <w:jc w:val="left"/>
              <w:rPr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И СМИ</w:t>
            </w:r>
          </w:p>
          <w:p w14:paraId="6D747ED7" w14:textId="77777777" w:rsidR="00683738" w:rsidRPr="00367BD0" w:rsidRDefault="00683738" w:rsidP="00E92F77">
            <w:pPr>
              <w:rPr>
                <w:sz w:val="16"/>
                <w:lang w:val="ru-RU"/>
              </w:rPr>
            </w:pPr>
          </w:p>
          <w:p w14:paraId="2932EB0E" w14:textId="77777777" w:rsidR="00683738" w:rsidRPr="00367BD0" w:rsidRDefault="00B344A8" w:rsidP="00E92F77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Общество ожидает, что мы будем способствовать развитию культуры ответственного употребле</w:t>
            </w:r>
            <w:r w:rsidRPr="00367BD0">
              <w:rPr>
                <w:sz w:val="16"/>
                <w:lang w:val="ru-RU"/>
              </w:rPr>
              <w:t>ния алкоголя, а также быть добросовестным налогоплательщиком и ответственно подходить к формированию ассортимента продукции.</w:t>
            </w:r>
          </w:p>
        </w:tc>
        <w:tc>
          <w:tcPr>
            <w:tcW w:w="2871" w:type="dxa"/>
          </w:tcPr>
          <w:p w14:paraId="21702FC3" w14:textId="77777777" w:rsidR="00683738" w:rsidRPr="00367BD0" w:rsidRDefault="00B344A8" w:rsidP="00E92F77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Ожидания властей сосредоточены на соблюдении законов и постановлений. СМИ и инвесторы хотят, чтобы мы предоставляли прозрачную и на</w:t>
            </w:r>
            <w:r w:rsidRPr="00367BD0">
              <w:rPr>
                <w:sz w:val="16"/>
                <w:lang w:val="ru-RU"/>
              </w:rPr>
              <w:t>дежную информацию и обеспечивали быструю коммуникацию. Мы соблюдаем требования, касающиеся компаний, зарегистрированных на бирже. Мы следим за развитием ожиданий общества и властей. Мы участвуем в проводимых в СМИ обсуждениях и сотрудничаем со СМИ.</w:t>
            </w:r>
          </w:p>
          <w:p w14:paraId="67E4FDBD" w14:textId="77777777" w:rsidR="00683738" w:rsidRPr="00367BD0" w:rsidRDefault="00683738" w:rsidP="00E92F77">
            <w:pPr>
              <w:rPr>
                <w:sz w:val="16"/>
                <w:lang w:val="ru-RU"/>
              </w:rPr>
            </w:pPr>
          </w:p>
          <w:p w14:paraId="56E73AD0" w14:textId="77777777" w:rsidR="00683738" w:rsidRPr="00367BD0" w:rsidRDefault="00B344A8" w:rsidP="00E92F77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ОРГАНИ</w:t>
            </w:r>
            <w:r w:rsidRPr="00367BD0">
              <w:rPr>
                <w:b/>
                <w:sz w:val="16"/>
                <w:lang w:val="ru-RU"/>
              </w:rPr>
              <w:t>ЗАЦИИ, АССОЦИАЦИИ И ПАРТНЕРЫ</w:t>
            </w:r>
          </w:p>
          <w:p w14:paraId="7FC820C4" w14:textId="77777777" w:rsidR="00683738" w:rsidRPr="00367BD0" w:rsidRDefault="00683738" w:rsidP="00E92F77">
            <w:pPr>
              <w:rPr>
                <w:sz w:val="16"/>
                <w:lang w:val="ru-RU"/>
              </w:rPr>
            </w:pPr>
          </w:p>
          <w:p w14:paraId="3B9DEBED" w14:textId="77777777" w:rsidR="00683738" w:rsidRPr="00367BD0" w:rsidRDefault="00B344A8" w:rsidP="00E92F77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Ожидания организаций, ассоциаций и партнеров сосредоточены на экологически ответственной деятельности, обязательствах и управлении рисками. Для них также важен наш вклад в развитие нашей отрасли. Взаимодействие происходит чере</w:t>
            </w:r>
            <w:r w:rsidRPr="00367BD0">
              <w:rPr>
                <w:sz w:val="16"/>
                <w:lang w:val="ru-RU"/>
              </w:rPr>
              <w:t>з принятие участия в постоянных переговорах, встречах, мероприятиях, налаживание обратной связи и реализацию проектов сотрудничества.</w:t>
            </w:r>
          </w:p>
        </w:tc>
        <w:tc>
          <w:tcPr>
            <w:tcW w:w="7309" w:type="dxa"/>
            <w:gridSpan w:val="3"/>
            <w:vAlign w:val="center"/>
          </w:tcPr>
          <w:p w14:paraId="72D995CA" w14:textId="57731645" w:rsidR="00683738" w:rsidRPr="00367BD0" w:rsidRDefault="00B344A8" w:rsidP="00683738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ПОТРЕБИТЕЛИ</w:t>
            </w:r>
          </w:p>
          <w:p w14:paraId="752A392B" w14:textId="77777777" w:rsidR="00683738" w:rsidRPr="00367BD0" w:rsidRDefault="00683738" w:rsidP="00683738">
            <w:pPr>
              <w:jc w:val="center"/>
              <w:rPr>
                <w:sz w:val="16"/>
                <w:lang w:val="ru-RU"/>
              </w:rPr>
            </w:pPr>
          </w:p>
          <w:p w14:paraId="178C59A1" w14:textId="6FE01A3C" w:rsidR="00683738" w:rsidRPr="00367BD0" w:rsidRDefault="00B344A8" w:rsidP="00683738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КЛИЕНТЫ</w:t>
            </w:r>
          </w:p>
          <w:p w14:paraId="035B5421" w14:textId="77777777" w:rsidR="00683738" w:rsidRPr="00367BD0" w:rsidRDefault="00683738" w:rsidP="00683738">
            <w:pPr>
              <w:jc w:val="center"/>
              <w:rPr>
                <w:sz w:val="16"/>
                <w:lang w:val="ru-RU"/>
              </w:rPr>
            </w:pPr>
          </w:p>
          <w:p w14:paraId="35EA96BB" w14:textId="61B731DB" w:rsidR="00683738" w:rsidRPr="00367BD0" w:rsidRDefault="00B344A8" w:rsidP="00683738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СОТРУДНИКИ</w:t>
            </w:r>
          </w:p>
          <w:p w14:paraId="4C007D6B" w14:textId="77777777" w:rsidR="00683738" w:rsidRPr="00367BD0" w:rsidRDefault="00683738" w:rsidP="00683738">
            <w:pPr>
              <w:jc w:val="center"/>
              <w:rPr>
                <w:sz w:val="16"/>
                <w:lang w:val="ru-RU"/>
              </w:rPr>
            </w:pPr>
          </w:p>
          <w:p w14:paraId="0C514703" w14:textId="49D84A10" w:rsidR="00683738" w:rsidRPr="00367BD0" w:rsidRDefault="00B344A8" w:rsidP="00683738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ОРГАНИЗАЦИИ, АССОЦИАЦИИ И ДЕЛОВЫЕ ПАРТНЕРЫ</w:t>
            </w:r>
          </w:p>
          <w:p w14:paraId="099E19A3" w14:textId="77777777" w:rsidR="00683738" w:rsidRPr="00367BD0" w:rsidRDefault="00683738" w:rsidP="00683738">
            <w:pPr>
              <w:jc w:val="center"/>
              <w:rPr>
                <w:sz w:val="16"/>
                <w:lang w:val="ru-RU"/>
              </w:rPr>
            </w:pPr>
          </w:p>
          <w:p w14:paraId="61BEFF16" w14:textId="114A432E" w:rsidR="00683738" w:rsidRPr="00367BD0" w:rsidRDefault="00B344A8" w:rsidP="00683738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ОБЩЕСТВО, ВЛАСТИ И СМИ</w:t>
            </w:r>
          </w:p>
          <w:p w14:paraId="690001B1" w14:textId="77777777" w:rsidR="00683738" w:rsidRPr="00367BD0" w:rsidRDefault="00683738" w:rsidP="00683738">
            <w:pPr>
              <w:jc w:val="center"/>
              <w:rPr>
                <w:sz w:val="16"/>
                <w:lang w:val="ru-RU"/>
              </w:rPr>
            </w:pPr>
          </w:p>
          <w:p w14:paraId="0158FE1B" w14:textId="404DD62B" w:rsidR="00683738" w:rsidRPr="00367BD0" w:rsidRDefault="00B344A8" w:rsidP="00683738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ИНВЕСТОРЫ И </w:t>
            </w:r>
            <w:r w:rsidRPr="00367BD0">
              <w:rPr>
                <w:sz w:val="16"/>
                <w:lang w:val="ru-RU"/>
              </w:rPr>
              <w:t>АКЦИОНЕРЫ</w:t>
            </w:r>
          </w:p>
          <w:p w14:paraId="051DF48F" w14:textId="77777777" w:rsidR="00683738" w:rsidRPr="00367BD0" w:rsidRDefault="00683738" w:rsidP="00683738">
            <w:pPr>
              <w:jc w:val="center"/>
              <w:rPr>
                <w:sz w:val="16"/>
                <w:lang w:val="ru-RU"/>
              </w:rPr>
            </w:pPr>
          </w:p>
          <w:p w14:paraId="3179E567" w14:textId="20FE50EB" w:rsidR="00683738" w:rsidRPr="00367BD0" w:rsidRDefault="00B344A8" w:rsidP="00683738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ПАРТНЕРЫ И ПОСТАВЩИКИ</w:t>
            </w:r>
          </w:p>
          <w:p w14:paraId="67496DCD" w14:textId="77777777" w:rsidR="00683738" w:rsidRPr="00367BD0" w:rsidRDefault="00683738" w:rsidP="00683738">
            <w:pPr>
              <w:jc w:val="center"/>
              <w:rPr>
                <w:sz w:val="16"/>
                <w:lang w:val="ru-RU"/>
              </w:rPr>
            </w:pPr>
          </w:p>
        </w:tc>
      </w:tr>
    </w:tbl>
    <w:p w14:paraId="15A6ABFC" w14:textId="77777777" w:rsidR="00FF744B" w:rsidRPr="00367BD0" w:rsidRDefault="00FF744B" w:rsidP="00FF744B">
      <w:pPr>
        <w:rPr>
          <w:sz w:val="16"/>
          <w:lang w:val="ru-RU"/>
        </w:rPr>
      </w:pPr>
    </w:p>
    <w:p w14:paraId="36209426" w14:textId="77777777" w:rsidR="00413ADB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1AE05916" w14:textId="77777777" w:rsidR="00FF744B" w:rsidRPr="00367BD0" w:rsidRDefault="00FF744B" w:rsidP="00FF744B">
      <w:pPr>
        <w:rPr>
          <w:sz w:val="16"/>
          <w:lang w:val="ru-RU"/>
        </w:rPr>
      </w:pPr>
    </w:p>
    <w:p w14:paraId="2BC66E52" w14:textId="77777777" w:rsidR="00D957FB" w:rsidRPr="00367BD0" w:rsidRDefault="00D957FB" w:rsidP="00FF744B">
      <w:pPr>
        <w:rPr>
          <w:sz w:val="16"/>
          <w:lang w:val="ru-RU"/>
        </w:rPr>
      </w:pPr>
    </w:p>
    <w:p w14:paraId="768304A5" w14:textId="77777777" w:rsidR="00D957FB" w:rsidRPr="00367BD0" w:rsidRDefault="00D957FB" w:rsidP="00FF744B">
      <w:pPr>
        <w:rPr>
          <w:sz w:val="16"/>
          <w:lang w:val="ru-RU"/>
        </w:rPr>
      </w:pPr>
    </w:p>
    <w:p w14:paraId="1B562B60" w14:textId="77777777" w:rsidR="00FF744B" w:rsidRPr="00367BD0" w:rsidRDefault="00B344A8" w:rsidP="00413ADB">
      <w:pPr>
        <w:jc w:val="center"/>
        <w:rPr>
          <w:b/>
          <w:sz w:val="22"/>
          <w:lang w:val="ru-RU"/>
        </w:rPr>
      </w:pPr>
      <w:r w:rsidRPr="00367BD0">
        <w:rPr>
          <w:b/>
          <w:sz w:val="22"/>
          <w:lang w:val="ru-RU"/>
        </w:rPr>
        <w:t>ЭКОЛОГИЧЕСКИ ОТВЕТСТВЕННОЕ РАЗВИТИЕ</w:t>
      </w:r>
    </w:p>
    <w:p w14:paraId="53CAB80C" w14:textId="77777777" w:rsidR="00FF744B" w:rsidRPr="00367BD0" w:rsidRDefault="00FF744B" w:rsidP="00FF744B">
      <w:pPr>
        <w:rPr>
          <w:sz w:val="16"/>
          <w:lang w:val="ru-RU"/>
        </w:rPr>
      </w:pPr>
    </w:p>
    <w:p w14:paraId="23038AB7" w14:textId="77777777" w:rsidR="00413ADB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59ED469A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3980"/>
        <w:gridCol w:w="7962"/>
      </w:tblGrid>
      <w:tr w:rsidR="00CC1E0E" w:rsidRPr="00367BD0" w14:paraId="0C3162F4" w14:textId="77777777" w:rsidTr="00B75EEF">
        <w:tc>
          <w:tcPr>
            <w:tcW w:w="7960" w:type="dxa"/>
            <w:gridSpan w:val="2"/>
            <w:vMerge w:val="restart"/>
          </w:tcPr>
          <w:p w14:paraId="7EBA5DA7" w14:textId="77777777" w:rsidR="006D726C" w:rsidRPr="00367BD0" w:rsidRDefault="00B344A8" w:rsidP="006D726C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 xml:space="preserve">ПОДЧЕРКНУТА ВАЖНОСТЬ </w:t>
            </w:r>
          </w:p>
          <w:p w14:paraId="4EA7DC75" w14:textId="77777777" w:rsidR="006D726C" w:rsidRPr="00367BD0" w:rsidRDefault="00B344A8" w:rsidP="006D726C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ОТВЕТСТВЕННОСТИ</w:t>
            </w:r>
          </w:p>
          <w:p w14:paraId="18C15A09" w14:textId="77777777" w:rsidR="006D726C" w:rsidRPr="00367BD0" w:rsidRDefault="006D726C" w:rsidP="00FF744B">
            <w:pPr>
              <w:rPr>
                <w:sz w:val="16"/>
                <w:lang w:val="ru-RU"/>
              </w:rPr>
            </w:pPr>
          </w:p>
        </w:tc>
        <w:tc>
          <w:tcPr>
            <w:tcW w:w="7962" w:type="dxa"/>
          </w:tcPr>
          <w:p w14:paraId="4CA7C377" w14:textId="77777777" w:rsidR="006D726C" w:rsidRPr="00367BD0" w:rsidRDefault="00B344A8" w:rsidP="00FF744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ОТЧЕТ ОБ ЭКОЛОГИЧЕСКИ ОТВЕТСТВЕННОМ РАЗВИТИИ – СОДЕРЖАНИЕ</w:t>
            </w:r>
          </w:p>
          <w:p w14:paraId="5B028EE9" w14:textId="77777777" w:rsidR="00DF6DFD" w:rsidRPr="00367BD0" w:rsidRDefault="00DF6DFD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439C556C" w14:textId="77777777" w:rsidTr="00B75EEF">
        <w:trPr>
          <w:trHeight w:val="230"/>
        </w:trPr>
        <w:tc>
          <w:tcPr>
            <w:tcW w:w="7960" w:type="dxa"/>
            <w:gridSpan w:val="2"/>
            <w:vMerge/>
          </w:tcPr>
          <w:p w14:paraId="5DADEA1A" w14:textId="77777777" w:rsidR="006D726C" w:rsidRPr="00367BD0" w:rsidRDefault="006D726C" w:rsidP="00FF744B">
            <w:pPr>
              <w:rPr>
                <w:sz w:val="16"/>
                <w:lang w:val="ru-RU"/>
              </w:rPr>
            </w:pPr>
          </w:p>
        </w:tc>
        <w:tc>
          <w:tcPr>
            <w:tcW w:w="7962" w:type="dxa"/>
            <w:vMerge w:val="restart"/>
          </w:tcPr>
          <w:tbl>
            <w:tblPr>
              <w:tblW w:w="0" w:type="auto"/>
              <w:tblInd w:w="40" w:type="dxa"/>
              <w:tblCellMar>
                <w:top w:w="28" w:type="dxa"/>
                <w:left w:w="40" w:type="dxa"/>
                <w:bottom w:w="28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682"/>
              <w:gridCol w:w="2918"/>
              <w:gridCol w:w="654"/>
              <w:gridCol w:w="3452"/>
            </w:tblGrid>
            <w:tr w:rsidR="00CC1E0E" w:rsidRPr="00367BD0" w14:paraId="0B07B993" w14:textId="77777777" w:rsidTr="00503F59"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FAE1E0" w14:textId="77777777" w:rsidR="00DF6DFD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bookmarkStart w:id="5" w:name="bookmark7"/>
                  <w:r w:rsidRPr="00367BD0">
                    <w:rPr>
                      <w:sz w:val="16"/>
                      <w:lang w:val="ru-RU"/>
                    </w:rPr>
                    <w:t>1</w:t>
                  </w:r>
                  <w:bookmarkEnd w:id="5"/>
                  <w:r w:rsidRPr="00367BD0">
                    <w:rPr>
                      <w:sz w:val="16"/>
                      <w:lang w:val="ru-RU"/>
                    </w:rPr>
                    <w:t>7</w:t>
                  </w:r>
                </w:p>
              </w:tc>
              <w:tc>
                <w:tcPr>
                  <w:tcW w:w="2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B846EE" w14:textId="77777777" w:rsidR="00DF6DFD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ЭКОЛОГИЧЕСКИ ОТВЕТСТВЕННОЕ РАЗВИТИЕ</w:t>
                  </w:r>
                </w:p>
              </w:tc>
              <w:tc>
                <w:tcPr>
                  <w:tcW w:w="65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A8622B5" w14:textId="77777777" w:rsidR="00DF6DFD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39</w:t>
                  </w:r>
                </w:p>
              </w:tc>
              <w:tc>
                <w:tcPr>
                  <w:tcW w:w="345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56EE322D" w14:textId="77777777" w:rsidR="00DF6DFD" w:rsidRPr="00367BD0" w:rsidRDefault="00B344A8" w:rsidP="00503F59">
                  <w:pPr>
                    <w:jc w:val="left"/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 xml:space="preserve">СОЗДАНИЕ ЦЕННОСТИ ДЛЯ </w:t>
                  </w:r>
                  <w:r w:rsidRPr="00367BD0">
                    <w:rPr>
                      <w:sz w:val="16"/>
                      <w:lang w:val="ru-RU"/>
                    </w:rPr>
                    <w:t>ЗАИНТЕРЕСОВАННЫХ СТОРОН</w:t>
                  </w:r>
                </w:p>
              </w:tc>
            </w:tr>
            <w:tr w:rsidR="00CC1E0E" w:rsidRPr="00367BD0" w14:paraId="6CD5F8BD" w14:textId="77777777" w:rsidTr="00503F59">
              <w:trPr>
                <w:trHeight w:val="230"/>
              </w:trPr>
              <w:tc>
                <w:tcPr>
                  <w:tcW w:w="68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266EBFB" w14:textId="77777777" w:rsidR="00DF6DFD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18</w:t>
                  </w:r>
                </w:p>
              </w:tc>
              <w:tc>
                <w:tcPr>
                  <w:tcW w:w="2918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177E324" w14:textId="77777777" w:rsidR="00DF6DFD" w:rsidRPr="00367BD0" w:rsidRDefault="00B344A8" w:rsidP="00DF6DFD">
                  <w:pPr>
                    <w:rPr>
                      <w:sz w:val="16"/>
                      <w:lang w:val="ru-RU"/>
                    </w:rPr>
                  </w:pPr>
                  <w:hyperlink w:anchor="bookmark7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 xml:space="preserve">Подчеркнута </w:t>
                    </w:r>
                  </w:hyperlink>
                  <w:hyperlink w:anchor="bookmark7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важность ответственности</w:t>
                    </w:r>
                  </w:hyperlink>
                </w:p>
              </w:tc>
              <w:tc>
                <w:tcPr>
                  <w:tcW w:w="65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517F38" w14:textId="77777777" w:rsidR="00DF6DFD" w:rsidRPr="00367BD0" w:rsidRDefault="00DF6DFD" w:rsidP="00B75EE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345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8A6874" w14:textId="77777777" w:rsidR="00DF6DFD" w:rsidRPr="00367BD0" w:rsidRDefault="00DF6DFD" w:rsidP="00B75EEF">
                  <w:pPr>
                    <w:rPr>
                      <w:sz w:val="16"/>
                      <w:lang w:val="ru-RU"/>
                    </w:rPr>
                  </w:pPr>
                </w:p>
              </w:tc>
            </w:tr>
            <w:tr w:rsidR="00CC1E0E" w:rsidRPr="00367BD0" w14:paraId="4E18C469" w14:textId="77777777" w:rsidTr="00503F59">
              <w:tc>
                <w:tcPr>
                  <w:tcW w:w="68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B45941" w14:textId="77777777" w:rsidR="00DF6DFD" w:rsidRPr="00367BD0" w:rsidRDefault="00DF6DFD" w:rsidP="00B75EE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2918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D0F05A" w14:textId="77777777" w:rsidR="00DF6DFD" w:rsidRPr="00367BD0" w:rsidRDefault="00DF6DFD" w:rsidP="00B75EE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A16916" w14:textId="77777777" w:rsidR="00DF6DFD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40</w:t>
                  </w: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495A44" w14:textId="77777777" w:rsidR="00DF6DFD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hyperlink w:anchor="bookmark19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Наем сотрудников и местное присутствие</w:t>
                    </w:r>
                  </w:hyperlink>
                </w:p>
              </w:tc>
            </w:tr>
            <w:tr w:rsidR="00CC1E0E" w:rsidRPr="00367BD0" w14:paraId="782406DD" w14:textId="77777777" w:rsidTr="00503F59"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33C497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19</w:t>
                  </w:r>
                </w:p>
              </w:tc>
              <w:tc>
                <w:tcPr>
                  <w:tcW w:w="2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09A389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hyperlink w:anchor="bookmark8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 xml:space="preserve">КОРПОРАТИВНАЯ </w:t>
                    </w:r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ОТВЕТСТВЕННОСТЬ В КОМПАНИИ «ОЛВИ»</w:t>
                    </w:r>
                  </w:hyperlink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D3679A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41</w:t>
                  </w: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3A7EEC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hyperlink w:anchor="bookmark20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Управление рисками</w:t>
                    </w:r>
                  </w:hyperlink>
                </w:p>
              </w:tc>
            </w:tr>
            <w:tr w:rsidR="00CC1E0E" w:rsidRPr="00367BD0" w14:paraId="4D453A10" w14:textId="77777777" w:rsidTr="00503F59"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28321E" w14:textId="77777777" w:rsidR="006D726C" w:rsidRPr="00367BD0" w:rsidRDefault="006D726C" w:rsidP="00B75EE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2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1756AE" w14:textId="77777777" w:rsidR="006D726C" w:rsidRPr="00367BD0" w:rsidRDefault="006D726C" w:rsidP="00B75EE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652A60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43</w:t>
                  </w: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178490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hyperlink w:anchor="bookmark21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Создание ценностей</w:t>
                    </w:r>
                  </w:hyperlink>
                </w:p>
              </w:tc>
            </w:tr>
            <w:tr w:rsidR="00CC1E0E" w:rsidRPr="00367BD0" w14:paraId="070577F3" w14:textId="77777777" w:rsidTr="00503F59"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D16907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22</w:t>
                  </w:r>
                </w:p>
              </w:tc>
              <w:tc>
                <w:tcPr>
                  <w:tcW w:w="2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B71CFE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ЦЕПОЧКА СОЗДАНИЯ ЦЕННОСТИ С ДОЛЖНОЙ СОЦИАЛЬНОЙ ОТВЕТСТВЕННОСТЬЮ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E00208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45</w:t>
                  </w: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BACADE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hyperlink w:anchor="bookmark22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 xml:space="preserve">Социальная </w:t>
                    </w:r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ответственность</w:t>
                    </w:r>
                  </w:hyperlink>
                </w:p>
              </w:tc>
            </w:tr>
            <w:tr w:rsidR="00CC1E0E" w:rsidRPr="00367BD0" w14:paraId="2A825349" w14:textId="77777777" w:rsidTr="00503F59"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D75BD2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24</w:t>
                  </w:r>
                </w:p>
              </w:tc>
              <w:tc>
                <w:tcPr>
                  <w:tcW w:w="2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EA907C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hyperlink w:anchor="bookmark9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Уменьшение углеродного следа</w:t>
                    </w:r>
                  </w:hyperlink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B5AF01" w14:textId="77777777" w:rsidR="006D726C" w:rsidRPr="00367BD0" w:rsidRDefault="006D726C" w:rsidP="00B75EE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07778E" w14:textId="77777777" w:rsidR="006D726C" w:rsidRPr="00367BD0" w:rsidRDefault="006D726C" w:rsidP="00B75EEF">
                  <w:pPr>
                    <w:rPr>
                      <w:sz w:val="16"/>
                      <w:lang w:val="ru-RU"/>
                    </w:rPr>
                  </w:pPr>
                </w:p>
              </w:tc>
            </w:tr>
            <w:tr w:rsidR="00CC1E0E" w:rsidRPr="00367BD0" w14:paraId="724B6F11" w14:textId="77777777" w:rsidTr="00503F59"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C1E30C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26</w:t>
                  </w:r>
                </w:p>
              </w:tc>
              <w:tc>
                <w:tcPr>
                  <w:tcW w:w="2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3020CB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hyperlink w:anchor="bookmark10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Оптимизация потребления воды</w:t>
                    </w:r>
                  </w:hyperlink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66F8FE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47</w:t>
                  </w: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6AFBD2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КОММУНИКАЦИЯ С ПОТРЕБИТЕЛЕМ</w:t>
                  </w:r>
                </w:p>
              </w:tc>
            </w:tr>
            <w:tr w:rsidR="00CC1E0E" w:rsidRPr="00367BD0" w14:paraId="208C1062" w14:textId="77777777" w:rsidTr="00503F59"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F0DFD4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27</w:t>
                  </w:r>
                </w:p>
              </w:tc>
              <w:tc>
                <w:tcPr>
                  <w:tcW w:w="2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C79D35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hyperlink w:anchor="bookmark11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Переработка материалов</w:t>
                    </w:r>
                  </w:hyperlink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E6E83F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48</w:t>
                  </w: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68AB9A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hyperlink w:anchor="bookmark23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Ответственное потребление</w:t>
                    </w:r>
                  </w:hyperlink>
                </w:p>
              </w:tc>
            </w:tr>
            <w:tr w:rsidR="00CC1E0E" w:rsidRPr="00367BD0" w14:paraId="2531F2AC" w14:textId="77777777" w:rsidTr="00503F59"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5D467C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29</w:t>
                  </w:r>
                </w:p>
              </w:tc>
              <w:tc>
                <w:tcPr>
                  <w:tcW w:w="2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65D671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hyperlink w:anchor="bookmark12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Ответственные закупки</w:t>
                    </w:r>
                  </w:hyperlink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E08D41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51</w:t>
                  </w: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97FF82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hyperlink w:anchor="bookmark24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Информация об</w:t>
                    </w:r>
                  </w:hyperlink>
                </w:p>
              </w:tc>
            </w:tr>
            <w:tr w:rsidR="00CC1E0E" w:rsidRPr="00367BD0" w14:paraId="0E96478F" w14:textId="77777777" w:rsidTr="00503F59"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377F2A" w14:textId="77777777" w:rsidR="006D726C" w:rsidRPr="00367BD0" w:rsidRDefault="006D726C" w:rsidP="00B75EE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2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161718" w14:textId="77777777" w:rsidR="006D726C" w:rsidRPr="00367BD0" w:rsidRDefault="006D726C" w:rsidP="00B75EE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80CD55" w14:textId="77777777" w:rsidR="006D726C" w:rsidRPr="00367BD0" w:rsidRDefault="006D726C" w:rsidP="00B75EE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521902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hyperlink w:anchor="bookmark24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ответственном потребителе</w:t>
                    </w:r>
                  </w:hyperlink>
                </w:p>
              </w:tc>
            </w:tr>
            <w:tr w:rsidR="00CC1E0E" w:rsidRPr="00367BD0" w14:paraId="3FA76759" w14:textId="77777777" w:rsidTr="00503F59"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43E6A8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30</w:t>
                  </w:r>
                </w:p>
              </w:tc>
              <w:tc>
                <w:tcPr>
                  <w:tcW w:w="2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48D3A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ЛУЧШЕЕ МЕСТО ДЛЯ РАБОТЫ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DACDDF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52</w:t>
                  </w: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18E21D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hyperlink w:anchor="bookmark25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Ответственный маркетинг</w:t>
                    </w:r>
                  </w:hyperlink>
                </w:p>
              </w:tc>
            </w:tr>
            <w:tr w:rsidR="00CC1E0E" w:rsidRPr="00367BD0" w14:paraId="47031791" w14:textId="77777777" w:rsidTr="00503F59"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34A211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32</w:t>
                  </w:r>
                </w:p>
              </w:tc>
              <w:tc>
                <w:tcPr>
                  <w:tcW w:w="2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3A2CC2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hyperlink w:anchor="bookmark13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Культура деловой деятельности</w:t>
                    </w:r>
                  </w:hyperlink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D3EC5C" w14:textId="77777777" w:rsidR="006D726C" w:rsidRPr="00367BD0" w:rsidRDefault="006D726C" w:rsidP="00B75EE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1F761C" w14:textId="77777777" w:rsidR="006D726C" w:rsidRPr="00367BD0" w:rsidRDefault="006D726C" w:rsidP="00B75EEF">
                  <w:pPr>
                    <w:rPr>
                      <w:sz w:val="16"/>
                      <w:lang w:val="ru-RU"/>
                    </w:rPr>
                  </w:pPr>
                </w:p>
              </w:tc>
            </w:tr>
            <w:tr w:rsidR="00CC1E0E" w:rsidRPr="00367BD0" w14:paraId="09728C45" w14:textId="77777777" w:rsidTr="00503F59"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ABF834" w14:textId="77777777" w:rsidR="006D726C" w:rsidRPr="00367BD0" w:rsidRDefault="00B344A8" w:rsidP="00DF6DFD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33</w:t>
                  </w:r>
                </w:p>
              </w:tc>
              <w:tc>
                <w:tcPr>
                  <w:tcW w:w="2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5DDD9F" w14:textId="77777777" w:rsidR="006D726C" w:rsidRPr="00367BD0" w:rsidRDefault="00B344A8" w:rsidP="00DF6DFD">
                  <w:pPr>
                    <w:rPr>
                      <w:sz w:val="16"/>
                      <w:lang w:val="ru-RU"/>
                    </w:rPr>
                  </w:pPr>
                  <w:hyperlink w:anchor="bookmark14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Управление, надзорная работа и рабочие навыки</w:t>
                    </w:r>
                  </w:hyperlink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0C0AD5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53</w:t>
                  </w: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0860B4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СОБЛЮДЕНИЕ ЭТИЧЕСКИХ НОРМ ПРИ ПРОИЗВОДСТВЕ</w:t>
                  </w:r>
                </w:p>
              </w:tc>
            </w:tr>
            <w:tr w:rsidR="00CC1E0E" w:rsidRPr="00367BD0" w14:paraId="158D4F5B" w14:textId="77777777" w:rsidTr="00503F59"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7BF35C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34</w:t>
                  </w:r>
                </w:p>
              </w:tc>
              <w:tc>
                <w:tcPr>
                  <w:tcW w:w="2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33BE0D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hyperlink w:anchor="bookmark15" w:history="1">
                    <w:r w:rsidR="00DF6DFD"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Повышение квалификации</w:t>
                    </w:r>
                  </w:hyperlink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0EEA50" w14:textId="77777777" w:rsidR="006D726C" w:rsidRPr="00367BD0" w:rsidRDefault="006D726C" w:rsidP="00B75EE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3FE6FE" w14:textId="77777777" w:rsidR="006D726C" w:rsidRPr="00367BD0" w:rsidRDefault="006D726C" w:rsidP="00B75EEF">
                  <w:pPr>
                    <w:rPr>
                      <w:sz w:val="16"/>
                      <w:lang w:val="ru-RU"/>
                    </w:rPr>
                  </w:pPr>
                </w:p>
              </w:tc>
            </w:tr>
            <w:tr w:rsidR="00CC1E0E" w:rsidRPr="00367BD0" w14:paraId="5CF146BF" w14:textId="77777777" w:rsidTr="00503F59"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92A088F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35</w:t>
                  </w:r>
                </w:p>
              </w:tc>
              <w:tc>
                <w:tcPr>
                  <w:tcW w:w="2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974020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Безопасная рабочая среда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83CDDD" w14:textId="77777777" w:rsidR="006D726C" w:rsidRPr="00367BD0" w:rsidRDefault="006D726C" w:rsidP="00B75EE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7D60A4" w14:textId="77777777" w:rsidR="006D726C" w:rsidRPr="00367BD0" w:rsidRDefault="006D726C" w:rsidP="00B75EEF">
                  <w:pPr>
                    <w:rPr>
                      <w:sz w:val="16"/>
                      <w:lang w:val="ru-RU"/>
                    </w:rPr>
                  </w:pPr>
                </w:p>
              </w:tc>
            </w:tr>
            <w:tr w:rsidR="00CC1E0E" w:rsidRPr="00367BD0" w14:paraId="3BCAD243" w14:textId="77777777" w:rsidTr="00503F59"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33FF0E" w14:textId="77777777" w:rsidR="006D726C" w:rsidRPr="00367BD0" w:rsidRDefault="00B344A8" w:rsidP="00B75EE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36</w:t>
                  </w:r>
                </w:p>
              </w:tc>
              <w:tc>
                <w:tcPr>
                  <w:tcW w:w="2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CC849D" w14:textId="77777777" w:rsidR="006D726C" w:rsidRPr="00367BD0" w:rsidRDefault="00B344A8" w:rsidP="00DF6DFD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 xml:space="preserve">Производственная гигиена труда и </w:t>
                  </w:r>
                  <w:hyperlink w:anchor="bookmark17" w:history="1">
                    <w:r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благополучие на работе</w:t>
                    </w:r>
                  </w:hyperlink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0874A4" w14:textId="77777777" w:rsidR="006D726C" w:rsidRPr="00367BD0" w:rsidRDefault="006D726C" w:rsidP="00B75EE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6FB04A" w14:textId="77777777" w:rsidR="006D726C" w:rsidRPr="00367BD0" w:rsidRDefault="006D726C" w:rsidP="00B75EEF">
                  <w:pPr>
                    <w:rPr>
                      <w:sz w:val="16"/>
                      <w:lang w:val="ru-RU"/>
                    </w:rPr>
                  </w:pPr>
                </w:p>
              </w:tc>
            </w:tr>
            <w:tr w:rsidR="00CC1E0E" w:rsidRPr="00367BD0" w14:paraId="56DB6B54" w14:textId="77777777" w:rsidTr="00503F59"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F123D6" w14:textId="77777777" w:rsidR="006D726C" w:rsidRPr="00367BD0" w:rsidRDefault="00B344A8" w:rsidP="006D726C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38</w:t>
                  </w:r>
                </w:p>
              </w:tc>
              <w:tc>
                <w:tcPr>
                  <w:tcW w:w="2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F8BE3B" w14:textId="77777777" w:rsidR="006D726C" w:rsidRPr="00367BD0" w:rsidRDefault="00B344A8" w:rsidP="00DF6DFD">
                  <w:pPr>
                    <w:rPr>
                      <w:sz w:val="16"/>
                      <w:lang w:val="ru-RU"/>
                    </w:rPr>
                  </w:pPr>
                  <w:hyperlink w:anchor="bookmark18" w:history="1">
                    <w:r w:rsidR="00DF6DFD" w:rsidRPr="00367BD0">
                      <w:rPr>
                        <w:rStyle w:val="a7"/>
                        <w:color w:val="auto"/>
                        <w:sz w:val="16"/>
                        <w:u w:val="none"/>
                        <w:lang w:val="ru-RU"/>
                      </w:rPr>
                      <w:t>Равные возможности при приеме на работу</w:t>
                    </w:r>
                  </w:hyperlink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A6B014" w14:textId="77777777" w:rsidR="006D726C" w:rsidRPr="00367BD0" w:rsidRDefault="006D726C" w:rsidP="00B75EE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BDD684" w14:textId="77777777" w:rsidR="006D726C" w:rsidRPr="00367BD0" w:rsidRDefault="006D726C" w:rsidP="00B75EEF">
                  <w:pPr>
                    <w:rPr>
                      <w:sz w:val="16"/>
                      <w:lang w:val="ru-RU"/>
                    </w:rPr>
                  </w:pPr>
                </w:p>
              </w:tc>
            </w:tr>
          </w:tbl>
          <w:p w14:paraId="3AB16C81" w14:textId="77777777" w:rsidR="006D726C" w:rsidRPr="00367BD0" w:rsidRDefault="006D726C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3BE19098" w14:textId="77777777" w:rsidTr="00B75EEF">
        <w:tc>
          <w:tcPr>
            <w:tcW w:w="3980" w:type="dxa"/>
          </w:tcPr>
          <w:p w14:paraId="5F85F1CA" w14:textId="77777777" w:rsidR="006D726C" w:rsidRPr="00367BD0" w:rsidRDefault="00B344A8" w:rsidP="006D726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Социальная ответственность и экологически ответственное развитие затрагивают деятельность компании в разных направлениях. Безопасные условия труда и отечественные товары стали представлять особую важность в 2020 году по причине возникновения пандемии корон</w:t>
            </w:r>
            <w:r w:rsidRPr="00367BD0">
              <w:rPr>
                <w:sz w:val="16"/>
                <w:lang w:val="ru-RU"/>
              </w:rPr>
              <w:t>авируса. Несмотря на это, многооборотная экономика и изменение климата продолжали играть важную роль в изменениях в операционной среде и развитии законодательства.</w:t>
            </w:r>
          </w:p>
          <w:p w14:paraId="3099BF41" w14:textId="77777777" w:rsidR="006D726C" w:rsidRPr="00367BD0" w:rsidRDefault="006D726C" w:rsidP="006D726C">
            <w:pPr>
              <w:rPr>
                <w:sz w:val="16"/>
                <w:lang w:val="ru-RU"/>
              </w:rPr>
            </w:pPr>
          </w:p>
          <w:p w14:paraId="154AF788" w14:textId="77777777" w:rsidR="006D726C" w:rsidRPr="00367BD0" w:rsidRDefault="00B344A8" w:rsidP="006D726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Изменение климата и глобальное потепление отражаются на сельскохозяйственном производстве, </w:t>
            </w:r>
            <w:r w:rsidRPr="00367BD0">
              <w:rPr>
                <w:sz w:val="16"/>
                <w:lang w:val="ru-RU"/>
              </w:rPr>
              <w:t xml:space="preserve">а «Олви Груп» зависит от сельскохозяйственного производства в плане сырья. Последствия глобального потепления могут проявляться в виде улучшения урожая или потери урожая и изменения его качества. Чтобы сократить выбросы в атмосферу, ЕС стремится достичь к </w:t>
            </w:r>
            <w:r w:rsidRPr="00367BD0">
              <w:rPr>
                <w:sz w:val="16"/>
                <w:lang w:val="ru-RU"/>
              </w:rPr>
              <w:t>2050 году углеродной нейтральности, а Финляндия стремится достичь этой цели к 2035 году.</w:t>
            </w:r>
          </w:p>
          <w:p w14:paraId="7806EADA" w14:textId="77777777" w:rsidR="006D726C" w:rsidRPr="00367BD0" w:rsidRDefault="006D726C" w:rsidP="006D726C">
            <w:pPr>
              <w:rPr>
                <w:sz w:val="16"/>
                <w:lang w:val="ru-RU"/>
              </w:rPr>
            </w:pPr>
          </w:p>
          <w:p w14:paraId="3C6CB437" w14:textId="77777777" w:rsidR="006D726C" w:rsidRPr="00367BD0" w:rsidRDefault="00B344A8" w:rsidP="006D726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соответствии с принципами многооборотной экономики производство и потребление продуктов должно наносить окружающей среде наименьший вред, производить минимальные от</w:t>
            </w:r>
            <w:r w:rsidRPr="00367BD0">
              <w:rPr>
                <w:sz w:val="16"/>
                <w:lang w:val="ru-RU"/>
              </w:rPr>
              <w:t>ходы и обеспечивать циркуляцию материалов в течение длительного времени. В частности, многооборотная экономика касается изделий из пластмасс. Из производимого в ЕС сырья для пластиковых бутылок к 2025 году переработанным пластиком должно быть 25%, а к 2030</w:t>
            </w:r>
            <w:r w:rsidRPr="00367BD0">
              <w:rPr>
                <w:sz w:val="16"/>
                <w:lang w:val="ru-RU"/>
              </w:rPr>
              <w:t xml:space="preserve"> году – 30%.</w:t>
            </w:r>
          </w:p>
          <w:p w14:paraId="314A881C" w14:textId="77777777" w:rsidR="006D726C" w:rsidRPr="00367BD0" w:rsidRDefault="006D726C" w:rsidP="006D726C">
            <w:pPr>
              <w:rPr>
                <w:sz w:val="16"/>
                <w:lang w:val="ru-RU"/>
              </w:rPr>
            </w:pPr>
          </w:p>
          <w:p w14:paraId="135463C1" w14:textId="77777777" w:rsidR="006D726C" w:rsidRPr="00367BD0" w:rsidRDefault="00B344A8" w:rsidP="006D726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Компания «Олви» стремится применять передовые практики в своей деятельности по корпоративной ответственности.</w:t>
            </w:r>
          </w:p>
        </w:tc>
        <w:tc>
          <w:tcPr>
            <w:tcW w:w="3980" w:type="dxa"/>
          </w:tcPr>
          <w:p w14:paraId="2783A4D4" w14:textId="77777777" w:rsidR="006D726C" w:rsidRPr="00367BD0" w:rsidRDefault="00B344A8" w:rsidP="006D726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2020 году мы определили Цели ООН в области экологически ответственного развития, которые являются наиболее важными для нашей работ</w:t>
            </w:r>
            <w:r w:rsidRPr="00367BD0">
              <w:rPr>
                <w:sz w:val="16"/>
                <w:lang w:val="ru-RU"/>
              </w:rPr>
              <w:t>ы в области ответственности, и наша материнская компания впервые составила отчет о выбросах в атмосферу, разработанный Комитетом ООН по планированию развития.</w:t>
            </w:r>
          </w:p>
          <w:p w14:paraId="005717F6" w14:textId="77777777" w:rsidR="006D726C" w:rsidRPr="00367BD0" w:rsidRDefault="006D726C" w:rsidP="006D726C">
            <w:pPr>
              <w:rPr>
                <w:sz w:val="16"/>
                <w:lang w:val="ru-RU"/>
              </w:rPr>
            </w:pPr>
          </w:p>
          <w:p w14:paraId="283EDBA9" w14:textId="77777777" w:rsidR="006D726C" w:rsidRPr="00367BD0" w:rsidRDefault="00B344A8" w:rsidP="006D726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2020 году мы также продолжили свою работу по повышению благополучия на работе и внедрили новые</w:t>
            </w:r>
            <w:r w:rsidRPr="00367BD0">
              <w:rPr>
                <w:sz w:val="16"/>
                <w:lang w:val="ru-RU"/>
              </w:rPr>
              <w:t xml:space="preserve"> операционные модели в ответ на воздействие пандемии коронавируса на условия труда. Кроме того, мы инвестировали в экологичность наших продуктов и в дальнейшее расширение ассортимента нашей продукции.</w:t>
            </w:r>
          </w:p>
          <w:p w14:paraId="0E7DAB14" w14:textId="77777777" w:rsidR="006D726C" w:rsidRPr="00367BD0" w:rsidRDefault="006D726C" w:rsidP="006D726C">
            <w:pPr>
              <w:rPr>
                <w:sz w:val="16"/>
                <w:lang w:val="ru-RU"/>
              </w:rPr>
            </w:pPr>
          </w:p>
          <w:p w14:paraId="0618E779" w14:textId="77777777" w:rsidR="006D726C" w:rsidRPr="00367BD0" w:rsidRDefault="00B344A8" w:rsidP="006D726C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ЗАВОД КОМПАНИИ «ОЛВИ ПЛК», ХАРАКТЕРИЗУЮЩИЙСЯ НЕЙТРАЛЬН</w:t>
            </w:r>
            <w:r w:rsidRPr="00367BD0">
              <w:rPr>
                <w:b/>
                <w:sz w:val="16"/>
                <w:lang w:val="ru-RU"/>
              </w:rPr>
              <w:t>ЫМ УРОВНЕМ ЭМИССИИ УГЛЕРОДА, К 2023 ГОДУ</w:t>
            </w:r>
          </w:p>
          <w:p w14:paraId="0474D232" w14:textId="77777777" w:rsidR="006D726C" w:rsidRPr="00367BD0" w:rsidRDefault="006D726C" w:rsidP="006D726C">
            <w:pPr>
              <w:rPr>
                <w:sz w:val="16"/>
                <w:lang w:val="ru-RU"/>
              </w:rPr>
            </w:pPr>
          </w:p>
          <w:p w14:paraId="10B07559" w14:textId="77777777" w:rsidR="006D726C" w:rsidRPr="00367BD0" w:rsidRDefault="00B344A8" w:rsidP="006D726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 2021 году мы сосредоточили свое внимание на составлении отчета по выбросам в атмосферу, разработанного Комитетом ООН по планированию развития, на уровне всей Группы, а также на дальнейшем выявлении возможностей, </w:t>
            </w:r>
            <w:r w:rsidRPr="00367BD0">
              <w:rPr>
                <w:sz w:val="16"/>
                <w:lang w:val="ru-RU"/>
              </w:rPr>
              <w:t>предлагаемых многооборотной экономикой. Мы также определим целевые показатели углеродной нейтральности в отношении нашего производства в каждой стране, где работают наши предприятия, и изучим выбросы в атмосферу в рамках цепочки создания ценности. Что каса</w:t>
            </w:r>
            <w:r w:rsidRPr="00367BD0">
              <w:rPr>
                <w:sz w:val="16"/>
                <w:lang w:val="ru-RU"/>
              </w:rPr>
              <w:t>ется углеродной нейтральности, наша работа направлена на сокращение выбросов, а не на их компенсацию.</w:t>
            </w:r>
          </w:p>
          <w:p w14:paraId="5C929F1D" w14:textId="77777777" w:rsidR="006D726C" w:rsidRPr="00367BD0" w:rsidRDefault="006D726C" w:rsidP="006D726C">
            <w:pPr>
              <w:rPr>
                <w:sz w:val="16"/>
                <w:lang w:val="ru-RU"/>
              </w:rPr>
            </w:pPr>
          </w:p>
          <w:p w14:paraId="7FEEF5D2" w14:textId="77777777" w:rsidR="006D726C" w:rsidRPr="00367BD0" w:rsidRDefault="00B344A8" w:rsidP="006D726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Кроме того, мы продолжаем осуществлять работу по защите биоразнообразия с точки зрения деятельности «Олви Груп» и реализуем план Группы по использованию </w:t>
            </w:r>
            <w:r w:rsidRPr="00367BD0">
              <w:rPr>
                <w:sz w:val="16"/>
                <w:lang w:val="ru-RU"/>
              </w:rPr>
              <w:t>пластика. Основные направления нашей деятельности также включают содействие благополучию и безопасности на работе.</w:t>
            </w:r>
          </w:p>
        </w:tc>
        <w:tc>
          <w:tcPr>
            <w:tcW w:w="7962" w:type="dxa"/>
            <w:vMerge/>
          </w:tcPr>
          <w:p w14:paraId="0D5974C6" w14:textId="77777777" w:rsidR="006D726C" w:rsidRPr="00367BD0" w:rsidRDefault="006D726C" w:rsidP="00FF744B">
            <w:pPr>
              <w:rPr>
                <w:sz w:val="16"/>
                <w:lang w:val="ru-RU"/>
              </w:rPr>
            </w:pPr>
          </w:p>
        </w:tc>
      </w:tr>
    </w:tbl>
    <w:p w14:paraId="5774E7B1" w14:textId="77777777" w:rsidR="00413ADB" w:rsidRPr="00367BD0" w:rsidRDefault="00413ADB" w:rsidP="00FF744B">
      <w:pPr>
        <w:rPr>
          <w:sz w:val="16"/>
          <w:lang w:val="ru-RU"/>
        </w:rPr>
      </w:pPr>
    </w:p>
    <w:p w14:paraId="3AE94E4A" w14:textId="77777777" w:rsidR="00DF6DFD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236D3052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5"/>
        <w:gridCol w:w="3185"/>
      </w:tblGrid>
      <w:tr w:rsidR="00CC1E0E" w:rsidRPr="00367BD0" w14:paraId="505D91DF" w14:textId="77777777" w:rsidTr="00487477">
        <w:trPr>
          <w:trHeight w:val="827"/>
        </w:trPr>
        <w:tc>
          <w:tcPr>
            <w:tcW w:w="9552" w:type="dxa"/>
            <w:gridSpan w:val="3"/>
            <w:vMerge w:val="restart"/>
          </w:tcPr>
          <w:p w14:paraId="2EE37F8C" w14:textId="77777777" w:rsidR="00487477" w:rsidRPr="00367BD0" w:rsidRDefault="00B344A8" w:rsidP="009429D2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КОРПОРАТИВНАЯ ОТВЕТСТВЕННОСТЬ В КОМПАНИИ «ОЛВИ»</w:t>
            </w:r>
          </w:p>
          <w:p w14:paraId="68A0FBD1" w14:textId="77777777" w:rsidR="00487477" w:rsidRPr="00367BD0" w:rsidRDefault="00487477" w:rsidP="009429D2">
            <w:pPr>
              <w:rPr>
                <w:b/>
                <w:lang w:val="ru-RU"/>
              </w:rPr>
            </w:pPr>
          </w:p>
          <w:p w14:paraId="02E97897" w14:textId="77777777" w:rsidR="00487477" w:rsidRPr="00367BD0" w:rsidRDefault="00B344A8" w:rsidP="009429D2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 xml:space="preserve">Мы стремимся к дальнейшему развитию нашей деятельности в частности и индустрии </w:t>
            </w:r>
            <w:r w:rsidRPr="00367BD0">
              <w:rPr>
                <w:b/>
                <w:sz w:val="16"/>
                <w:lang w:val="ru-RU"/>
              </w:rPr>
              <w:t>напитков в целом и помогаем нашим партнерам, клиентам и потребителям принимать ответственные решения.</w:t>
            </w:r>
          </w:p>
          <w:p w14:paraId="51C3EF67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  <w:tc>
          <w:tcPr>
            <w:tcW w:w="3185" w:type="dxa"/>
          </w:tcPr>
          <w:p w14:paraId="64C42540" w14:textId="77777777" w:rsidR="00487477" w:rsidRPr="00367BD0" w:rsidRDefault="00487477" w:rsidP="009429D2">
            <w:pPr>
              <w:rPr>
                <w:sz w:val="16"/>
                <w:lang w:val="ru-RU"/>
              </w:rPr>
            </w:pPr>
          </w:p>
        </w:tc>
        <w:tc>
          <w:tcPr>
            <w:tcW w:w="3185" w:type="dxa"/>
          </w:tcPr>
          <w:p w14:paraId="53D5E922" w14:textId="77777777" w:rsidR="00487477" w:rsidRPr="00367BD0" w:rsidRDefault="00487477" w:rsidP="009429D2">
            <w:pPr>
              <w:rPr>
                <w:sz w:val="16"/>
                <w:lang w:val="ru-RU"/>
              </w:rPr>
            </w:pPr>
          </w:p>
        </w:tc>
      </w:tr>
      <w:tr w:rsidR="00CC1E0E" w:rsidRPr="00367BD0" w14:paraId="5995B6F3" w14:textId="77777777" w:rsidTr="00B75EEF">
        <w:trPr>
          <w:trHeight w:val="826"/>
        </w:trPr>
        <w:tc>
          <w:tcPr>
            <w:tcW w:w="9552" w:type="dxa"/>
            <w:gridSpan w:val="3"/>
            <w:vMerge/>
          </w:tcPr>
          <w:p w14:paraId="30B1EDA8" w14:textId="77777777" w:rsidR="00487477" w:rsidRPr="00367BD0" w:rsidRDefault="00487477" w:rsidP="009429D2">
            <w:pPr>
              <w:rPr>
                <w:b/>
                <w:lang w:val="ru-RU"/>
              </w:rPr>
            </w:pPr>
          </w:p>
        </w:tc>
        <w:tc>
          <w:tcPr>
            <w:tcW w:w="3185" w:type="dxa"/>
            <w:vMerge w:val="restart"/>
          </w:tcPr>
          <w:p w14:paraId="34F7111C" w14:textId="77777777" w:rsidR="00487477" w:rsidRPr="00367BD0" w:rsidRDefault="00B344A8" w:rsidP="009429D2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ЦЕПОЧКА СОЗДАНИЯ ЦЕННОСТИ С ДОЛЖНОЙ СОЦИАЛЬНОЙ ОТВЕТСТВЕННОСТЬЮ</w:t>
            </w:r>
          </w:p>
          <w:p w14:paraId="0558392A" w14:textId="77777777" w:rsidR="00487477" w:rsidRPr="00367BD0" w:rsidRDefault="00B344A8" w:rsidP="00487477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Углеродный след</w:t>
            </w:r>
          </w:p>
          <w:p w14:paraId="2495B981" w14:textId="77777777" w:rsidR="00487477" w:rsidRPr="00367BD0" w:rsidRDefault="00B344A8" w:rsidP="00487477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Энергопотребление и использование возобновляемых источников </w:t>
            </w:r>
            <w:r w:rsidRPr="00367BD0">
              <w:rPr>
                <w:sz w:val="16"/>
                <w:lang w:val="ru-RU"/>
              </w:rPr>
              <w:t>энергии</w:t>
            </w:r>
          </w:p>
          <w:p w14:paraId="1EFA5B03" w14:textId="77777777" w:rsidR="00487477" w:rsidRPr="00367BD0" w:rsidRDefault="00B344A8" w:rsidP="00487477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Потребление воды</w:t>
            </w:r>
          </w:p>
          <w:p w14:paraId="05825111" w14:textId="77777777" w:rsidR="00487477" w:rsidRPr="00367BD0" w:rsidRDefault="00B344A8" w:rsidP="00487477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Переработка материалов</w:t>
            </w:r>
          </w:p>
          <w:p w14:paraId="736CBDE2" w14:textId="77777777" w:rsidR="00487477" w:rsidRPr="00367BD0" w:rsidRDefault="00B344A8" w:rsidP="00487477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Ответственные закупки</w:t>
            </w:r>
          </w:p>
        </w:tc>
        <w:tc>
          <w:tcPr>
            <w:tcW w:w="3185" w:type="dxa"/>
            <w:vMerge w:val="restart"/>
          </w:tcPr>
          <w:p w14:paraId="2DBD7699" w14:textId="77777777" w:rsidR="00487477" w:rsidRPr="00367BD0" w:rsidRDefault="00B344A8" w:rsidP="009429D2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ЛУЧШЕЕ МЕСТО ДЛЯ РАБОТЫ</w:t>
            </w:r>
          </w:p>
          <w:p w14:paraId="587B89D9" w14:textId="77777777" w:rsidR="00487477" w:rsidRPr="00367BD0" w:rsidRDefault="00B344A8" w:rsidP="00487477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Культура поведения в компании</w:t>
            </w:r>
          </w:p>
          <w:p w14:paraId="16642180" w14:textId="77777777" w:rsidR="00487477" w:rsidRPr="00367BD0" w:rsidRDefault="00B344A8" w:rsidP="00487477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Руководящая работа, надзорная работа и рабочие навыки</w:t>
            </w:r>
          </w:p>
          <w:p w14:paraId="1A65F2E9" w14:textId="77777777" w:rsidR="00487477" w:rsidRPr="00367BD0" w:rsidRDefault="00B344A8" w:rsidP="00487477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Высококвалифицированные сотрудники</w:t>
            </w:r>
          </w:p>
          <w:p w14:paraId="54248C17" w14:textId="77777777" w:rsidR="00487477" w:rsidRPr="00367BD0" w:rsidRDefault="00B344A8" w:rsidP="00487477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Безопасность на работе</w:t>
            </w:r>
          </w:p>
          <w:p w14:paraId="191F3815" w14:textId="77777777" w:rsidR="00487477" w:rsidRPr="00367BD0" w:rsidRDefault="00B344A8" w:rsidP="00487477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Производственная гигиена труда и благополучие на работе</w:t>
            </w:r>
          </w:p>
          <w:p w14:paraId="5DB73C6B" w14:textId="77777777" w:rsidR="00487477" w:rsidRPr="00367BD0" w:rsidRDefault="00B344A8" w:rsidP="00487477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Равные возможности при приеме на работу</w:t>
            </w:r>
          </w:p>
        </w:tc>
      </w:tr>
      <w:tr w:rsidR="00CC1E0E" w:rsidRPr="00367BD0" w14:paraId="29353355" w14:textId="77777777" w:rsidTr="00DF6DFD">
        <w:trPr>
          <w:trHeight w:val="230"/>
        </w:trPr>
        <w:tc>
          <w:tcPr>
            <w:tcW w:w="3184" w:type="dxa"/>
            <w:vMerge w:val="restart"/>
          </w:tcPr>
          <w:p w14:paraId="5F987F90" w14:textId="77777777" w:rsidR="00487477" w:rsidRPr="00367BD0" w:rsidRDefault="00B344A8" w:rsidP="009429D2">
            <w:pPr>
              <w:rPr>
                <w:sz w:val="16"/>
                <w:lang w:val="ru-RU"/>
              </w:rPr>
            </w:pPr>
            <w:bookmarkStart w:id="6" w:name="bookmark8"/>
            <w:r w:rsidRPr="00367BD0">
              <w:rPr>
                <w:sz w:val="16"/>
                <w:lang w:val="ru-RU"/>
              </w:rPr>
              <w:t>На</w:t>
            </w:r>
            <w:bookmarkEnd w:id="6"/>
            <w:r w:rsidRPr="00367BD0">
              <w:rPr>
                <w:sz w:val="16"/>
                <w:lang w:val="ru-RU"/>
              </w:rPr>
              <w:t xml:space="preserve"> нашу деятельность оказывают влияние международные мегатенденции, такие как ценности, вытекающие из социальной ответственности и экологически ответственного развития, а также изменение климата, глобализация, рост численности населения и привычки потреблени</w:t>
            </w:r>
            <w:r w:rsidRPr="00367BD0">
              <w:rPr>
                <w:sz w:val="16"/>
                <w:lang w:val="ru-RU"/>
              </w:rPr>
              <w:t>я.</w:t>
            </w:r>
          </w:p>
          <w:p w14:paraId="786297BE" w14:textId="77777777" w:rsidR="00487477" w:rsidRPr="00367BD0" w:rsidRDefault="00487477" w:rsidP="009429D2">
            <w:pPr>
              <w:rPr>
                <w:sz w:val="16"/>
                <w:lang w:val="ru-RU"/>
              </w:rPr>
            </w:pPr>
          </w:p>
          <w:p w14:paraId="79644B75" w14:textId="77777777" w:rsidR="00487477" w:rsidRPr="00367BD0" w:rsidRDefault="00B344A8" w:rsidP="009429D2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НАША РАБОТА В ОТНОШЕНИИ ОТВЕТСТВЕННОСТИ ОТРАЖАЕТ ТО, ЧТО ОТ НАС ОЖИДАЕТСЯ, И ТО, КАК МЫ СТРЕМИМСЯ РАЗВИВАТЬ НАШУ ДЕЯТЕЛЬНОСТЬ</w:t>
            </w:r>
          </w:p>
          <w:p w14:paraId="17AFB607" w14:textId="77777777" w:rsidR="00487477" w:rsidRPr="00367BD0" w:rsidRDefault="00487477" w:rsidP="009429D2">
            <w:pPr>
              <w:rPr>
                <w:sz w:val="16"/>
                <w:lang w:val="ru-RU"/>
              </w:rPr>
            </w:pPr>
          </w:p>
          <w:p w14:paraId="4AE6DB05" w14:textId="77777777" w:rsidR="00487477" w:rsidRPr="00367BD0" w:rsidRDefault="00B344A8" w:rsidP="009429D2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Ожидания наших заинтересованных сторон в отношении устойчивости нашей компании на протяжении всей цепочки создания ценности п</w:t>
            </w:r>
            <w:r w:rsidRPr="00367BD0">
              <w:rPr>
                <w:sz w:val="16"/>
                <w:lang w:val="ru-RU"/>
              </w:rPr>
              <w:t>родолжают расти так же, как и законодательные требования. Этичное производство и снабжение, справедливые и безопасные условия труда и меры по охране окружающей среды становятся все более важными для наших клиентов и потребителей в дополнение к широкому, ор</w:t>
            </w:r>
            <w:r w:rsidRPr="00367BD0">
              <w:rPr>
                <w:sz w:val="16"/>
                <w:lang w:val="ru-RU"/>
              </w:rPr>
              <w:t xml:space="preserve">иентированному на потребителя ассортименту продукции. Это находит свое отражение в наших приоритетных направлениях деятельности и цели. В настоящее время мы выполняем анализ существенности и при необходимости уточним наши основные приоритетные направления </w:t>
            </w:r>
            <w:r w:rsidRPr="00367BD0">
              <w:rPr>
                <w:sz w:val="16"/>
                <w:lang w:val="ru-RU"/>
              </w:rPr>
              <w:t>деятельности и цели в области экологически ответственного развития.</w:t>
            </w:r>
          </w:p>
        </w:tc>
        <w:tc>
          <w:tcPr>
            <w:tcW w:w="3184" w:type="dxa"/>
            <w:vMerge w:val="restart"/>
          </w:tcPr>
          <w:p w14:paraId="156D3CAA" w14:textId="77777777" w:rsidR="00487477" w:rsidRPr="00367BD0" w:rsidRDefault="00B344A8" w:rsidP="009429D2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ОСНОВНЫЕ ПРИОРИТЕТНЫЕ НАПРАВЛЕНИЯ ДЕЯТЕЛЬНОСТИ</w:t>
            </w:r>
          </w:p>
          <w:p w14:paraId="1ABD042D" w14:textId="77777777" w:rsidR="00487477" w:rsidRPr="00367BD0" w:rsidRDefault="00487477" w:rsidP="009429D2">
            <w:pPr>
              <w:rPr>
                <w:sz w:val="16"/>
                <w:lang w:val="ru-RU"/>
              </w:rPr>
            </w:pPr>
          </w:p>
          <w:p w14:paraId="6055F196" w14:textId="77777777" w:rsidR="00487477" w:rsidRPr="00367BD0" w:rsidRDefault="00B344A8" w:rsidP="009429D2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определили наши основные направления в области экологически ответственного развития с учетом мегатенденций и ожиданий заинтересованных ст</w:t>
            </w:r>
            <w:r w:rsidRPr="00367BD0">
              <w:rPr>
                <w:sz w:val="16"/>
                <w:lang w:val="ru-RU"/>
              </w:rPr>
              <w:t>орон, которые оказывают влияние на нашу деятельность.</w:t>
            </w:r>
          </w:p>
          <w:p w14:paraId="5C21ED05" w14:textId="77777777" w:rsidR="00487477" w:rsidRPr="00367BD0" w:rsidRDefault="00487477" w:rsidP="009429D2">
            <w:pPr>
              <w:rPr>
                <w:sz w:val="16"/>
                <w:lang w:val="ru-RU"/>
              </w:rPr>
            </w:pPr>
          </w:p>
          <w:p w14:paraId="1C8EB761" w14:textId="77777777" w:rsidR="00487477" w:rsidRPr="00367BD0" w:rsidRDefault="00B344A8" w:rsidP="009429D2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Программа экологически ответственного развития «Олви Груп» включает в себя четыре направления:</w:t>
            </w:r>
          </w:p>
          <w:p w14:paraId="2A1DC08F" w14:textId="77777777" w:rsidR="00487477" w:rsidRPr="00367BD0" w:rsidRDefault="00487477" w:rsidP="009429D2">
            <w:pPr>
              <w:rPr>
                <w:sz w:val="16"/>
                <w:lang w:val="ru-RU"/>
              </w:rPr>
            </w:pPr>
          </w:p>
          <w:p w14:paraId="5270E9E4" w14:textId="77777777" w:rsidR="00487477" w:rsidRPr="00367BD0" w:rsidRDefault="00B344A8" w:rsidP="009429D2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– Цепочка создания ценности с должной экологической ответственностью</w:t>
            </w:r>
          </w:p>
          <w:p w14:paraId="50C9B5A8" w14:textId="77777777" w:rsidR="00487477" w:rsidRPr="00367BD0" w:rsidRDefault="00B344A8" w:rsidP="009429D2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– Лучшее место для работы</w:t>
            </w:r>
          </w:p>
          <w:p w14:paraId="654AC219" w14:textId="77777777" w:rsidR="00487477" w:rsidRPr="00367BD0" w:rsidRDefault="00B344A8" w:rsidP="009429D2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– Создание</w:t>
            </w:r>
            <w:r w:rsidRPr="00367BD0">
              <w:rPr>
                <w:b/>
                <w:sz w:val="16"/>
                <w:lang w:val="ru-RU"/>
              </w:rPr>
              <w:t xml:space="preserve"> ценности для заинтересованных сторон</w:t>
            </w:r>
          </w:p>
          <w:p w14:paraId="000531A5" w14:textId="77777777" w:rsidR="00487477" w:rsidRPr="00367BD0" w:rsidRDefault="00B344A8" w:rsidP="009429D2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– Коммуникация с потребителем</w:t>
            </w:r>
          </w:p>
          <w:p w14:paraId="624E4461" w14:textId="77777777" w:rsidR="00487477" w:rsidRPr="00367BD0" w:rsidRDefault="00487477" w:rsidP="009429D2">
            <w:pPr>
              <w:rPr>
                <w:sz w:val="16"/>
                <w:lang w:val="ru-RU"/>
              </w:rPr>
            </w:pPr>
          </w:p>
          <w:p w14:paraId="6FA23B57" w14:textId="77777777" w:rsidR="00487477" w:rsidRPr="00367BD0" w:rsidRDefault="00B344A8" w:rsidP="009429D2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дополнение к этому, этические методы ведения хозяйственной деятельности являются неотъемлемой частью всей нашей деятельности.</w:t>
            </w:r>
          </w:p>
          <w:p w14:paraId="3DCB7B35" w14:textId="77777777" w:rsidR="00487477" w:rsidRPr="00367BD0" w:rsidRDefault="00487477" w:rsidP="009429D2">
            <w:pPr>
              <w:rPr>
                <w:sz w:val="16"/>
                <w:lang w:val="ru-RU"/>
              </w:rPr>
            </w:pPr>
          </w:p>
          <w:p w14:paraId="42426ACF" w14:textId="77777777" w:rsidR="00487477" w:rsidRPr="00367BD0" w:rsidRDefault="00B344A8" w:rsidP="009429D2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НАША ПРЕДАННОСТЬ ДЕЛУ</w:t>
            </w:r>
          </w:p>
          <w:p w14:paraId="090856C7" w14:textId="77777777" w:rsidR="00487477" w:rsidRPr="00367BD0" w:rsidRDefault="00487477" w:rsidP="009429D2">
            <w:pPr>
              <w:rPr>
                <w:sz w:val="16"/>
                <w:lang w:val="ru-RU"/>
              </w:rPr>
            </w:pPr>
          </w:p>
          <w:p w14:paraId="1FF5C006" w14:textId="77777777" w:rsidR="00487477" w:rsidRPr="00367BD0" w:rsidRDefault="00B344A8" w:rsidP="009429D2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Наша деятельность в области </w:t>
            </w:r>
            <w:r w:rsidRPr="00367BD0">
              <w:rPr>
                <w:sz w:val="16"/>
                <w:lang w:val="ru-RU"/>
              </w:rPr>
              <w:t>экологически ответственного развития также основывается на международных обязательствах и соглашениях, которые объединяют страны и производителей для оказания содействия экологически ответственному и справедливому развитию и для борьбы с изменением климата</w:t>
            </w:r>
            <w:r w:rsidRPr="00367BD0">
              <w:rPr>
                <w:sz w:val="16"/>
                <w:lang w:val="ru-RU"/>
              </w:rPr>
              <w:t>.</w:t>
            </w:r>
          </w:p>
          <w:p w14:paraId="31D474B5" w14:textId="77777777" w:rsidR="00487477" w:rsidRPr="00367BD0" w:rsidRDefault="00487477" w:rsidP="009429D2">
            <w:pPr>
              <w:rPr>
                <w:sz w:val="16"/>
                <w:lang w:val="ru-RU"/>
              </w:rPr>
            </w:pPr>
          </w:p>
          <w:p w14:paraId="3E8E0504" w14:textId="77777777" w:rsidR="00487477" w:rsidRPr="00367BD0" w:rsidRDefault="00B344A8" w:rsidP="009429D2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являемся участником инициативы «Глобальный договор» ООН и следуем ее принципам.</w:t>
            </w:r>
          </w:p>
        </w:tc>
        <w:tc>
          <w:tcPr>
            <w:tcW w:w="3184" w:type="dxa"/>
            <w:vMerge w:val="restart"/>
          </w:tcPr>
          <w:p w14:paraId="69634C4F" w14:textId="77777777" w:rsidR="00487477" w:rsidRPr="00367BD0" w:rsidRDefault="00B344A8" w:rsidP="009429D2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Эти принципы определяют нашу деятельность по обеспечению прав человека, трудовых прав и защиты окружающей среды, а также по предотвращению коррупции. Мы также осуществляе</w:t>
            </w:r>
            <w:r w:rsidRPr="00367BD0">
              <w:rPr>
                <w:sz w:val="16"/>
                <w:lang w:val="ru-RU"/>
              </w:rPr>
              <w:t xml:space="preserve">м продвижение </w:t>
            </w:r>
            <w:hyperlink r:id="rId7" w:history="1">
              <w:r w:rsidRPr="00367BD0">
                <w:rPr>
                  <w:rStyle w:val="a7"/>
                  <w:color w:val="auto"/>
                  <w:sz w:val="16"/>
                  <w:lang w:val="ru-RU"/>
                </w:rPr>
                <w:t>Целей ООН в области экологически ответственного развития</w:t>
              </w:r>
            </w:hyperlink>
            <w:r w:rsidRPr="00367BD0">
              <w:rPr>
                <w:sz w:val="16"/>
                <w:lang w:val="ru-RU"/>
              </w:rPr>
              <w:t xml:space="preserve"> через реализацию нашего плана экологически ответственного развития.</w:t>
            </w:r>
          </w:p>
          <w:p w14:paraId="21735515" w14:textId="77777777" w:rsidR="00487477" w:rsidRPr="00367BD0" w:rsidRDefault="00487477" w:rsidP="009429D2">
            <w:pPr>
              <w:rPr>
                <w:sz w:val="16"/>
                <w:lang w:val="ru-RU"/>
              </w:rPr>
            </w:pPr>
          </w:p>
          <w:p w14:paraId="6093CD0F" w14:textId="77777777" w:rsidR="00487477" w:rsidRPr="00367BD0" w:rsidRDefault="00B344A8" w:rsidP="009429D2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МЫ ОБЪЕДИНИЛИ НАШИ ТЕКУЩИЕ </w:t>
            </w:r>
            <w:r w:rsidRPr="00367BD0">
              <w:rPr>
                <w:sz w:val="16"/>
                <w:lang w:val="ru-RU"/>
              </w:rPr>
              <w:t>ЦЕЛИ С ОСНОВНЫМИ ЦЕЛЯМИ И ПОДЦЕЛЯМИ ООН В ОБЛАСТИ ЭКОЛОГИЧЕСКИ ОТВЕТСТВЕННОГО РАЗВИТИЯ</w:t>
            </w:r>
          </w:p>
          <w:p w14:paraId="212EAEC3" w14:textId="77777777" w:rsidR="00487477" w:rsidRPr="00367BD0" w:rsidRDefault="00487477" w:rsidP="009429D2">
            <w:pPr>
              <w:rPr>
                <w:sz w:val="16"/>
                <w:lang w:val="ru-RU"/>
              </w:rPr>
            </w:pPr>
          </w:p>
          <w:p w14:paraId="16F3416A" w14:textId="77777777" w:rsidR="00487477" w:rsidRPr="00367BD0" w:rsidRDefault="00B344A8" w:rsidP="009429D2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соблюдаем основные конвенции Международной организации труда (МОТ). МОТ следит за соблюдением государствами-членами своих конвенций и оказывает им поддержку. Кроме т</w:t>
            </w:r>
            <w:r w:rsidRPr="00367BD0">
              <w:rPr>
                <w:sz w:val="16"/>
                <w:lang w:val="ru-RU"/>
              </w:rPr>
              <w:t>ого, мы руководствуемся принципами национальных ассоциаций производителей пива и безалкогольных напитков в отношении социально ответственного маркетинга и экологически ответственного развития. Чтобы измерить выбросы в атмосферу, образующиеся в результате н</w:t>
            </w:r>
            <w:r w:rsidRPr="00367BD0">
              <w:rPr>
                <w:sz w:val="16"/>
                <w:lang w:val="ru-RU"/>
              </w:rPr>
              <w:t>ашей деятельности, мы стремимся составлять отчеты о выбросах в атмосферу, разработанных Комитетом ООН по планированию развития, на уровне Группы.</w:t>
            </w:r>
          </w:p>
        </w:tc>
        <w:tc>
          <w:tcPr>
            <w:tcW w:w="3185" w:type="dxa"/>
            <w:vMerge/>
          </w:tcPr>
          <w:p w14:paraId="0D21396E" w14:textId="77777777" w:rsidR="00487477" w:rsidRPr="00367BD0" w:rsidRDefault="00487477" w:rsidP="00487477">
            <w:pPr>
              <w:pStyle w:val="14"/>
              <w:rPr>
                <w:sz w:val="16"/>
                <w:lang w:val="ru-RU"/>
              </w:rPr>
            </w:pPr>
          </w:p>
        </w:tc>
        <w:tc>
          <w:tcPr>
            <w:tcW w:w="3185" w:type="dxa"/>
            <w:vMerge/>
          </w:tcPr>
          <w:p w14:paraId="4EA4F419" w14:textId="77777777" w:rsidR="00487477" w:rsidRPr="00367BD0" w:rsidRDefault="00487477" w:rsidP="00487477">
            <w:pPr>
              <w:pStyle w:val="14"/>
              <w:rPr>
                <w:sz w:val="16"/>
                <w:lang w:val="ru-RU"/>
              </w:rPr>
            </w:pPr>
          </w:p>
        </w:tc>
      </w:tr>
      <w:tr w:rsidR="00CC1E0E" w:rsidRPr="00367BD0" w14:paraId="6D31B22D" w14:textId="77777777" w:rsidTr="00487477">
        <w:tc>
          <w:tcPr>
            <w:tcW w:w="3184" w:type="dxa"/>
            <w:vMerge/>
          </w:tcPr>
          <w:p w14:paraId="78FF0BF5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  <w:tc>
          <w:tcPr>
            <w:tcW w:w="3184" w:type="dxa"/>
            <w:vMerge/>
          </w:tcPr>
          <w:p w14:paraId="6B7AAC2A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  <w:tc>
          <w:tcPr>
            <w:tcW w:w="3184" w:type="dxa"/>
            <w:vMerge/>
          </w:tcPr>
          <w:p w14:paraId="5C2BB254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  <w:tc>
          <w:tcPr>
            <w:tcW w:w="6370" w:type="dxa"/>
            <w:gridSpan w:val="2"/>
          </w:tcPr>
          <w:p w14:paraId="13653016" w14:textId="77777777" w:rsidR="00487477" w:rsidRPr="00367BD0" w:rsidRDefault="00487477" w:rsidP="00487477">
            <w:pPr>
              <w:jc w:val="center"/>
              <w:rPr>
                <w:b/>
                <w:sz w:val="16"/>
                <w:lang w:val="ru-RU"/>
              </w:rPr>
            </w:pPr>
          </w:p>
          <w:p w14:paraId="2BF2813A" w14:textId="77777777" w:rsidR="00487477" w:rsidRPr="00367BD0" w:rsidRDefault="00B344A8" w:rsidP="00487477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ТЕМЫ ПО ЭКОЛОГИЧЕСКИ ОТВЕТСТВЕННОМУ РАЗВИТИЮ</w:t>
            </w:r>
          </w:p>
          <w:p w14:paraId="1154619E" w14:textId="77777777" w:rsidR="00487477" w:rsidRPr="00367BD0" w:rsidRDefault="00487477" w:rsidP="00487477">
            <w:pPr>
              <w:pStyle w:val="14"/>
              <w:rPr>
                <w:sz w:val="16"/>
                <w:lang w:val="ru-RU"/>
              </w:rPr>
            </w:pPr>
          </w:p>
        </w:tc>
      </w:tr>
      <w:tr w:rsidR="00CC1E0E" w:rsidRPr="00367BD0" w14:paraId="6C0BDF34" w14:textId="77777777" w:rsidTr="00DF6DFD">
        <w:trPr>
          <w:trHeight w:val="2945"/>
        </w:trPr>
        <w:tc>
          <w:tcPr>
            <w:tcW w:w="3184" w:type="dxa"/>
            <w:vMerge/>
          </w:tcPr>
          <w:p w14:paraId="268D6900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  <w:tc>
          <w:tcPr>
            <w:tcW w:w="3184" w:type="dxa"/>
            <w:vMerge/>
          </w:tcPr>
          <w:p w14:paraId="1A01FA32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  <w:tc>
          <w:tcPr>
            <w:tcW w:w="3184" w:type="dxa"/>
            <w:vMerge/>
          </w:tcPr>
          <w:p w14:paraId="58E817CB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  <w:tc>
          <w:tcPr>
            <w:tcW w:w="3185" w:type="dxa"/>
          </w:tcPr>
          <w:p w14:paraId="5AE5B976" w14:textId="77777777" w:rsidR="00487477" w:rsidRPr="00367BD0" w:rsidRDefault="00B344A8" w:rsidP="00B75EEF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СОЗДАНИЕ ЦЕННОСТИ ДЛЯ ЗАИНТЕРЕСОВАННЫХ СТОРОН</w:t>
            </w:r>
          </w:p>
          <w:p w14:paraId="3A08C13B" w14:textId="77777777" w:rsidR="00487477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</w:r>
            <w:r w:rsidRPr="00367BD0">
              <w:rPr>
                <w:sz w:val="16"/>
                <w:lang w:val="ru-RU"/>
              </w:rPr>
              <w:t>Финансовые показатели деятельности и динамика цены акций</w:t>
            </w:r>
          </w:p>
          <w:p w14:paraId="7CE9B458" w14:textId="77777777" w:rsidR="00487477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Наем сотрудников и местное присутствие</w:t>
            </w:r>
          </w:p>
          <w:p w14:paraId="2CB891DA" w14:textId="77777777" w:rsidR="00487477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Уплаченные налоги</w:t>
            </w:r>
          </w:p>
          <w:p w14:paraId="3FC011AA" w14:textId="77777777" w:rsidR="00487477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Управление рисками</w:t>
            </w:r>
          </w:p>
          <w:p w14:paraId="46728CCF" w14:textId="77777777" w:rsidR="00487477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Социальная ответственность</w:t>
            </w:r>
          </w:p>
        </w:tc>
        <w:tc>
          <w:tcPr>
            <w:tcW w:w="3185" w:type="dxa"/>
          </w:tcPr>
          <w:p w14:paraId="3390CA2D" w14:textId="77777777" w:rsidR="00487477" w:rsidRPr="00367BD0" w:rsidRDefault="00B344A8" w:rsidP="00B75EEF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КОММУНИКАЦИЯ С ПОТРЕБИТЕЛЕМ</w:t>
            </w:r>
          </w:p>
          <w:p w14:paraId="54A8E62E" w14:textId="77777777" w:rsidR="00487477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Ответственное потребление</w:t>
            </w:r>
          </w:p>
          <w:p w14:paraId="6E9357A3" w14:textId="77777777" w:rsidR="00487477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Безалкогольные и </w:t>
            </w:r>
            <w:r w:rsidRPr="00367BD0">
              <w:rPr>
                <w:sz w:val="16"/>
                <w:lang w:val="ru-RU"/>
              </w:rPr>
              <w:t>полезные для здоровья продукты</w:t>
            </w:r>
          </w:p>
          <w:p w14:paraId="2595FBC2" w14:textId="77777777" w:rsidR="00487477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Информация об ответственном потребителе</w:t>
            </w:r>
          </w:p>
          <w:p w14:paraId="05E7F88D" w14:textId="77777777" w:rsidR="00487477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Безопасность продукции</w:t>
            </w:r>
          </w:p>
          <w:p w14:paraId="2F37001B" w14:textId="77777777" w:rsidR="00487477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Ответственный маркетинг</w:t>
            </w:r>
          </w:p>
        </w:tc>
      </w:tr>
      <w:tr w:rsidR="00CC1E0E" w:rsidRPr="00367BD0" w14:paraId="7E659C1A" w14:textId="77777777" w:rsidTr="00DF6DFD">
        <w:tc>
          <w:tcPr>
            <w:tcW w:w="3184" w:type="dxa"/>
          </w:tcPr>
          <w:p w14:paraId="1E7EAE1A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  <w:tc>
          <w:tcPr>
            <w:tcW w:w="3184" w:type="dxa"/>
          </w:tcPr>
          <w:p w14:paraId="7CE9D79C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  <w:tc>
          <w:tcPr>
            <w:tcW w:w="3184" w:type="dxa"/>
          </w:tcPr>
          <w:p w14:paraId="32017668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  <w:tc>
          <w:tcPr>
            <w:tcW w:w="3185" w:type="dxa"/>
          </w:tcPr>
          <w:p w14:paraId="7D283BA2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  <w:tc>
          <w:tcPr>
            <w:tcW w:w="3185" w:type="dxa"/>
          </w:tcPr>
          <w:p w14:paraId="0B84BD7A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</w:tr>
    </w:tbl>
    <w:p w14:paraId="1B2286C9" w14:textId="77777777" w:rsidR="00FF744B" w:rsidRPr="00367BD0" w:rsidRDefault="00FF744B" w:rsidP="00FF744B">
      <w:pPr>
        <w:rPr>
          <w:sz w:val="16"/>
          <w:lang w:val="ru-RU"/>
        </w:rPr>
      </w:pPr>
    </w:p>
    <w:p w14:paraId="169991E2" w14:textId="77777777" w:rsidR="00487477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1C7E3BCF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2274"/>
        <w:gridCol w:w="2274"/>
        <w:gridCol w:w="2275"/>
        <w:gridCol w:w="2275"/>
        <w:gridCol w:w="2275"/>
        <w:gridCol w:w="2275"/>
      </w:tblGrid>
      <w:tr w:rsidR="00CC1E0E" w:rsidRPr="00367BD0" w14:paraId="2FE39EFC" w14:textId="77777777" w:rsidTr="00B75EEF">
        <w:tc>
          <w:tcPr>
            <w:tcW w:w="15922" w:type="dxa"/>
            <w:gridSpan w:val="7"/>
          </w:tcPr>
          <w:p w14:paraId="31C92A39" w14:textId="77777777" w:rsidR="00487477" w:rsidRPr="00367BD0" w:rsidRDefault="00B344A8" w:rsidP="00487477">
            <w:pPr>
              <w:jc w:val="center"/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ЦЕЛИ ООН В ОБЛАСТИ ЭКОЛОГИЧЕСКИ ОТВЕТСТВЕННОГО РАЗВИТИЯ НА 2016–2030 ГГ.</w:t>
            </w:r>
          </w:p>
          <w:p w14:paraId="0D65A520" w14:textId="77777777" w:rsidR="00487477" w:rsidRPr="00367BD0" w:rsidRDefault="00487477" w:rsidP="00487477">
            <w:pPr>
              <w:jc w:val="center"/>
              <w:rPr>
                <w:b/>
                <w:sz w:val="16"/>
                <w:lang w:val="ru-RU"/>
              </w:rPr>
            </w:pPr>
          </w:p>
          <w:p w14:paraId="0F7C7CFE" w14:textId="77777777" w:rsidR="00503F59" w:rsidRPr="00367BD0" w:rsidRDefault="00B344A8" w:rsidP="00487477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 xml:space="preserve">План направлен на искоренение бедности и оказание содействия экологически ответственному развитию с равным вниманием к окружающей среде, экономике и людям. </w:t>
            </w:r>
          </w:p>
          <w:p w14:paraId="35D3D0E0" w14:textId="77777777" w:rsidR="00487477" w:rsidRPr="00367BD0" w:rsidRDefault="00B344A8" w:rsidP="00487477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Работа компании «Олви» в отношении ответственности, в частности, преследует семь целей.</w:t>
            </w:r>
          </w:p>
          <w:p w14:paraId="1A00E87C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1A301C02" w14:textId="77777777" w:rsidTr="00487477">
        <w:tc>
          <w:tcPr>
            <w:tcW w:w="2274" w:type="dxa"/>
          </w:tcPr>
          <w:p w14:paraId="4A56FD64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  <w:p w14:paraId="71823559" w14:textId="77777777" w:rsidR="00B75EEF" w:rsidRPr="00367BD0" w:rsidRDefault="00B75EEF" w:rsidP="00FF744B">
            <w:pPr>
              <w:rPr>
                <w:sz w:val="16"/>
                <w:lang w:val="ru-RU"/>
              </w:rPr>
            </w:pPr>
          </w:p>
          <w:p w14:paraId="2B459450" w14:textId="77777777" w:rsidR="00B75EEF" w:rsidRPr="00367BD0" w:rsidRDefault="00B75EEF" w:rsidP="00FF744B">
            <w:pPr>
              <w:rPr>
                <w:sz w:val="16"/>
                <w:lang w:val="ru-RU"/>
              </w:rPr>
            </w:pPr>
          </w:p>
          <w:p w14:paraId="27579A01" w14:textId="77777777" w:rsidR="00B75EEF" w:rsidRPr="00367BD0" w:rsidRDefault="00B75EEF" w:rsidP="00FF744B">
            <w:pPr>
              <w:rPr>
                <w:sz w:val="16"/>
                <w:lang w:val="ru-RU"/>
              </w:rPr>
            </w:pPr>
          </w:p>
          <w:p w14:paraId="66BBE324" w14:textId="77777777" w:rsidR="00B75EEF" w:rsidRPr="00367BD0" w:rsidRDefault="00B75EEF" w:rsidP="00FF744B">
            <w:pPr>
              <w:rPr>
                <w:sz w:val="16"/>
                <w:lang w:val="ru-RU"/>
              </w:rPr>
            </w:pPr>
          </w:p>
          <w:p w14:paraId="5105C08E" w14:textId="77777777" w:rsidR="00B75EEF" w:rsidRPr="00367BD0" w:rsidRDefault="00B75EEF" w:rsidP="00FF744B">
            <w:pPr>
              <w:rPr>
                <w:sz w:val="16"/>
                <w:lang w:val="ru-RU"/>
              </w:rPr>
            </w:pPr>
          </w:p>
          <w:p w14:paraId="64B8F7AD" w14:textId="77777777" w:rsidR="00B75EEF" w:rsidRPr="00367BD0" w:rsidRDefault="00B75EEF" w:rsidP="00FF744B">
            <w:pPr>
              <w:rPr>
                <w:sz w:val="16"/>
                <w:lang w:val="ru-RU"/>
              </w:rPr>
            </w:pPr>
          </w:p>
          <w:p w14:paraId="27029DDD" w14:textId="77777777" w:rsidR="00B75EEF" w:rsidRPr="00367BD0" w:rsidRDefault="00B75EEF" w:rsidP="00FF744B">
            <w:pPr>
              <w:rPr>
                <w:sz w:val="16"/>
                <w:lang w:val="ru-RU"/>
              </w:rPr>
            </w:pPr>
          </w:p>
        </w:tc>
        <w:tc>
          <w:tcPr>
            <w:tcW w:w="2274" w:type="dxa"/>
          </w:tcPr>
          <w:p w14:paraId="2A6EDDFC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  <w:tc>
          <w:tcPr>
            <w:tcW w:w="2274" w:type="dxa"/>
          </w:tcPr>
          <w:p w14:paraId="7A46D6F3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  <w:tc>
          <w:tcPr>
            <w:tcW w:w="2275" w:type="dxa"/>
          </w:tcPr>
          <w:p w14:paraId="0AB11048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  <w:tc>
          <w:tcPr>
            <w:tcW w:w="2275" w:type="dxa"/>
          </w:tcPr>
          <w:p w14:paraId="45CA5221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  <w:tc>
          <w:tcPr>
            <w:tcW w:w="2275" w:type="dxa"/>
          </w:tcPr>
          <w:p w14:paraId="7DBD89C3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  <w:tc>
          <w:tcPr>
            <w:tcW w:w="2275" w:type="dxa"/>
          </w:tcPr>
          <w:p w14:paraId="6B5AEC82" w14:textId="77777777" w:rsidR="00487477" w:rsidRPr="00367BD0" w:rsidRDefault="00487477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229F9386" w14:textId="77777777" w:rsidTr="00487477">
        <w:tc>
          <w:tcPr>
            <w:tcW w:w="2274" w:type="dxa"/>
          </w:tcPr>
          <w:p w14:paraId="42AF380B" w14:textId="77777777" w:rsidR="00487477" w:rsidRPr="00367BD0" w:rsidRDefault="00B344A8" w:rsidP="00B75EEF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УДОВЛЕТВОРИТЕЛЬНОЕ СОСТОЯНИЕ ЗДОРОВЬЯ И БЛАГОПОЛУЧИЕ</w:t>
            </w:r>
          </w:p>
        </w:tc>
        <w:tc>
          <w:tcPr>
            <w:tcW w:w="2274" w:type="dxa"/>
          </w:tcPr>
          <w:p w14:paraId="5705C421" w14:textId="77777777" w:rsidR="00487477" w:rsidRPr="00367BD0" w:rsidRDefault="00B344A8" w:rsidP="00B75EEF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ОБРАЗОВАНИЕ В СФЕРЕ КАЧЕСТВА</w:t>
            </w:r>
          </w:p>
        </w:tc>
        <w:tc>
          <w:tcPr>
            <w:tcW w:w="2274" w:type="dxa"/>
          </w:tcPr>
          <w:p w14:paraId="1342006E" w14:textId="77777777" w:rsidR="00487477" w:rsidRPr="00367BD0" w:rsidRDefault="00B344A8" w:rsidP="00B75EEF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ЧИСТАЯ ВОДА И САНИТАРИЯ</w:t>
            </w:r>
          </w:p>
        </w:tc>
        <w:tc>
          <w:tcPr>
            <w:tcW w:w="2275" w:type="dxa"/>
          </w:tcPr>
          <w:p w14:paraId="661738A7" w14:textId="77777777" w:rsidR="00487477" w:rsidRPr="00367BD0" w:rsidRDefault="00B344A8" w:rsidP="00B75EEF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ДОСТУПНАЯ И ЧИСТАЯ ЭНЕРГИЯ</w:t>
            </w:r>
          </w:p>
        </w:tc>
        <w:tc>
          <w:tcPr>
            <w:tcW w:w="2275" w:type="dxa"/>
          </w:tcPr>
          <w:p w14:paraId="23E53D74" w14:textId="77777777" w:rsidR="00487477" w:rsidRPr="00367BD0" w:rsidRDefault="00B344A8" w:rsidP="00B75EEF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ДОСТОЙНАЯ РАБОТА И ЭКОНОМИЧЕСКИЙ РОСТ</w:t>
            </w:r>
          </w:p>
        </w:tc>
        <w:tc>
          <w:tcPr>
            <w:tcW w:w="2275" w:type="dxa"/>
          </w:tcPr>
          <w:p w14:paraId="2C735C5D" w14:textId="77777777" w:rsidR="00487477" w:rsidRPr="00367BD0" w:rsidRDefault="00B344A8" w:rsidP="00B75EEF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ОТВЕТСТВЕННОЕ ПОТРЕБЛЕНИЕ И ПРОИЗВОДСТВО</w:t>
            </w:r>
          </w:p>
        </w:tc>
        <w:tc>
          <w:tcPr>
            <w:tcW w:w="2275" w:type="dxa"/>
          </w:tcPr>
          <w:p w14:paraId="60AB31BA" w14:textId="77777777" w:rsidR="00487477" w:rsidRPr="00367BD0" w:rsidRDefault="00B344A8" w:rsidP="00B75EEF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БОРЬБА С ИЗМЕНЕНИЕМ КЛИМАТА</w:t>
            </w:r>
          </w:p>
        </w:tc>
      </w:tr>
      <w:tr w:rsidR="00CC1E0E" w:rsidRPr="00367BD0" w14:paraId="62C29973" w14:textId="77777777" w:rsidTr="00487477">
        <w:tc>
          <w:tcPr>
            <w:tcW w:w="2274" w:type="dxa"/>
          </w:tcPr>
          <w:p w14:paraId="5EEB452F" w14:textId="77777777" w:rsidR="00B75EEF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Мы </w:t>
            </w:r>
            <w:r w:rsidRPr="00367BD0">
              <w:rPr>
                <w:sz w:val="16"/>
                <w:lang w:val="ru-RU"/>
              </w:rPr>
              <w:t>содействуем ответственному и умеренному использованию нашей продукции</w:t>
            </w:r>
          </w:p>
          <w:p w14:paraId="02C9FD2F" w14:textId="77777777" w:rsidR="00B75EEF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поддерживаем разнообразный ассортимент продукции</w:t>
            </w:r>
          </w:p>
          <w:p w14:paraId="1A02B723" w14:textId="77777777" w:rsidR="00487477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инвестируем в разработку и производство полезных и натуральных продуктов, а также в упаковку для продуктов меньшего объема</w:t>
            </w:r>
          </w:p>
        </w:tc>
        <w:tc>
          <w:tcPr>
            <w:tcW w:w="2274" w:type="dxa"/>
          </w:tcPr>
          <w:p w14:paraId="753882FE" w14:textId="77777777" w:rsidR="00487477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поощряем обучение для ведения трудовой деятельности и развитие компетенций в соответствии с развитием трудовой деятельности</w:t>
            </w:r>
          </w:p>
        </w:tc>
        <w:tc>
          <w:tcPr>
            <w:tcW w:w="2274" w:type="dxa"/>
          </w:tcPr>
          <w:p w14:paraId="140653D8" w14:textId="77777777" w:rsidR="00B75EEF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содействуем рациональному использованию чистой воды</w:t>
            </w:r>
          </w:p>
          <w:p w14:paraId="51CB4BD3" w14:textId="77777777" w:rsidR="00B75EEF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стремимся минимизировать количество сточных вод и улучшить их ка</w:t>
            </w:r>
            <w:r w:rsidRPr="00367BD0">
              <w:rPr>
                <w:sz w:val="16"/>
                <w:lang w:val="ru-RU"/>
              </w:rPr>
              <w:t>чество</w:t>
            </w:r>
          </w:p>
          <w:p w14:paraId="7F28CCFE" w14:textId="77777777" w:rsidR="00487477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перерабатываем фракции материала для повторного использования</w:t>
            </w:r>
          </w:p>
        </w:tc>
        <w:tc>
          <w:tcPr>
            <w:tcW w:w="2275" w:type="dxa"/>
          </w:tcPr>
          <w:p w14:paraId="5B4D2954" w14:textId="77777777" w:rsidR="00B75EEF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повышаем эффективность использования ресурсов и сокращаем потребление электроэнергии и энергии</w:t>
            </w:r>
          </w:p>
          <w:p w14:paraId="3A375B80" w14:textId="77777777" w:rsidR="00487477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увеличиваем долю использования возобновляемых источников энергии</w:t>
            </w:r>
          </w:p>
        </w:tc>
        <w:tc>
          <w:tcPr>
            <w:tcW w:w="2275" w:type="dxa"/>
          </w:tcPr>
          <w:p w14:paraId="78BE0B1F" w14:textId="77777777" w:rsidR="00B75EEF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под</w:t>
            </w:r>
            <w:r w:rsidRPr="00367BD0">
              <w:rPr>
                <w:sz w:val="16"/>
                <w:lang w:val="ru-RU"/>
              </w:rPr>
              <w:t>держиваем справедливое, равное и безопасное рабочее место</w:t>
            </w:r>
          </w:p>
          <w:p w14:paraId="2DBDAB5C" w14:textId="77777777" w:rsidR="00487477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платим налоги и прочие платежи в соответствии с местным законодательством каждой страны нашего присутствия</w:t>
            </w:r>
          </w:p>
        </w:tc>
        <w:tc>
          <w:tcPr>
            <w:tcW w:w="2275" w:type="dxa"/>
          </w:tcPr>
          <w:p w14:paraId="6063AF14" w14:textId="77777777" w:rsidR="00B75EEF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сокращаем наше воздействие на окружающую среду и повышаем эффективность использ</w:t>
            </w:r>
            <w:r w:rsidRPr="00367BD0">
              <w:rPr>
                <w:sz w:val="16"/>
                <w:lang w:val="ru-RU"/>
              </w:rPr>
              <w:t>ования ресурсов</w:t>
            </w:r>
          </w:p>
          <w:p w14:paraId="6B40771E" w14:textId="77777777" w:rsidR="00B75EEF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максимизируем переработку материалов и повторное использование побочных продуктов</w:t>
            </w:r>
          </w:p>
          <w:p w14:paraId="2326A679" w14:textId="77777777" w:rsidR="00487477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минимизируем использование упаковочных материалов. В своей деятельности мы руководствуемся принципами многооборотной экономики</w:t>
            </w:r>
          </w:p>
        </w:tc>
        <w:tc>
          <w:tcPr>
            <w:tcW w:w="2275" w:type="dxa"/>
          </w:tcPr>
          <w:p w14:paraId="1CCD2B14" w14:textId="77777777" w:rsidR="00B75EEF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Мы составляем </w:t>
            </w:r>
            <w:r w:rsidRPr="00367BD0">
              <w:rPr>
                <w:sz w:val="16"/>
                <w:lang w:val="ru-RU"/>
              </w:rPr>
              <w:t>отчетность по выбросам для определения выбросов, возникающих в результате осуществления нашей деятельности</w:t>
            </w:r>
          </w:p>
          <w:p w14:paraId="05FA5DCF" w14:textId="77777777" w:rsidR="00B75EEF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сосредоточили свое внимание на более детальном определении воздействия нашей деятельности на климат</w:t>
            </w:r>
          </w:p>
          <w:p w14:paraId="70ED82DF" w14:textId="77777777" w:rsidR="00487477" w:rsidRPr="00367BD0" w:rsidRDefault="00B344A8" w:rsidP="00B75EE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Мы развиваем свою деятельность на основе</w:t>
            </w:r>
            <w:r w:rsidRPr="00367BD0">
              <w:rPr>
                <w:sz w:val="16"/>
                <w:lang w:val="ru-RU"/>
              </w:rPr>
              <w:t xml:space="preserve"> результатов</w:t>
            </w:r>
          </w:p>
        </w:tc>
      </w:tr>
    </w:tbl>
    <w:p w14:paraId="5E85B51B" w14:textId="77777777" w:rsidR="00FF744B" w:rsidRPr="00367BD0" w:rsidRDefault="00FF744B" w:rsidP="00FF744B">
      <w:pPr>
        <w:rPr>
          <w:sz w:val="16"/>
          <w:lang w:val="ru-RU"/>
        </w:rPr>
      </w:pPr>
    </w:p>
    <w:p w14:paraId="4A81AEF7" w14:textId="77777777" w:rsidR="00B75EEF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6C22119E" w14:textId="77777777" w:rsidR="00487477" w:rsidRPr="00367BD0" w:rsidRDefault="00487477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2653"/>
        <w:gridCol w:w="2654"/>
        <w:gridCol w:w="2654"/>
        <w:gridCol w:w="2654"/>
        <w:gridCol w:w="2654"/>
      </w:tblGrid>
      <w:tr w:rsidR="00CC1E0E" w:rsidRPr="00367BD0" w14:paraId="4AA17869" w14:textId="77777777" w:rsidTr="00FE5499">
        <w:tc>
          <w:tcPr>
            <w:tcW w:w="2653" w:type="dxa"/>
          </w:tcPr>
          <w:p w14:paraId="720ADD12" w14:textId="77777777" w:rsidR="007059D9" w:rsidRPr="00367BD0" w:rsidRDefault="007059D9" w:rsidP="00FF744B">
            <w:pPr>
              <w:rPr>
                <w:sz w:val="16"/>
                <w:lang w:val="ru-RU"/>
              </w:rPr>
            </w:pPr>
          </w:p>
          <w:p w14:paraId="25CFF35A" w14:textId="77777777" w:rsidR="007059D9" w:rsidRPr="00367BD0" w:rsidRDefault="007059D9" w:rsidP="00FF744B">
            <w:pPr>
              <w:rPr>
                <w:sz w:val="16"/>
                <w:lang w:val="ru-RU"/>
              </w:rPr>
            </w:pPr>
          </w:p>
          <w:p w14:paraId="35B78841" w14:textId="77777777" w:rsidR="007059D9" w:rsidRPr="00367BD0" w:rsidRDefault="007059D9" w:rsidP="00FF744B">
            <w:pPr>
              <w:rPr>
                <w:sz w:val="16"/>
                <w:lang w:val="ru-RU"/>
              </w:rPr>
            </w:pPr>
          </w:p>
          <w:p w14:paraId="5CF3072B" w14:textId="77777777" w:rsidR="007059D9" w:rsidRPr="00367BD0" w:rsidRDefault="007059D9" w:rsidP="00FF744B">
            <w:pPr>
              <w:rPr>
                <w:sz w:val="16"/>
                <w:lang w:val="ru-RU"/>
              </w:rPr>
            </w:pPr>
          </w:p>
          <w:p w14:paraId="7266E97D" w14:textId="77777777" w:rsidR="007059D9" w:rsidRPr="00367BD0" w:rsidRDefault="007059D9" w:rsidP="00FF744B">
            <w:pPr>
              <w:rPr>
                <w:sz w:val="16"/>
                <w:lang w:val="ru-RU"/>
              </w:rPr>
            </w:pPr>
          </w:p>
          <w:p w14:paraId="71185DB0" w14:textId="77777777" w:rsidR="007059D9" w:rsidRPr="00367BD0" w:rsidRDefault="007059D9" w:rsidP="00FF744B">
            <w:pPr>
              <w:rPr>
                <w:sz w:val="16"/>
                <w:lang w:val="ru-RU"/>
              </w:rPr>
            </w:pPr>
          </w:p>
          <w:p w14:paraId="4ECF1DC0" w14:textId="77777777" w:rsidR="007059D9" w:rsidRPr="00367BD0" w:rsidRDefault="007059D9" w:rsidP="00FF744B">
            <w:pPr>
              <w:rPr>
                <w:sz w:val="16"/>
                <w:lang w:val="ru-RU"/>
              </w:rPr>
            </w:pPr>
          </w:p>
          <w:p w14:paraId="7AB52F7B" w14:textId="77777777" w:rsidR="007059D9" w:rsidRPr="00367BD0" w:rsidRDefault="007059D9" w:rsidP="00FF744B">
            <w:pPr>
              <w:rPr>
                <w:sz w:val="16"/>
                <w:lang w:val="ru-RU"/>
              </w:rPr>
            </w:pPr>
          </w:p>
          <w:p w14:paraId="13EB6EA2" w14:textId="77777777" w:rsidR="007059D9" w:rsidRPr="00367BD0" w:rsidRDefault="007059D9" w:rsidP="00FF744B">
            <w:pPr>
              <w:rPr>
                <w:sz w:val="16"/>
                <w:lang w:val="ru-RU"/>
              </w:rPr>
            </w:pPr>
          </w:p>
          <w:p w14:paraId="49FFF486" w14:textId="77777777" w:rsidR="007059D9" w:rsidRPr="00367BD0" w:rsidRDefault="007059D9" w:rsidP="00FF744B">
            <w:pPr>
              <w:rPr>
                <w:sz w:val="16"/>
                <w:lang w:val="ru-RU"/>
              </w:rPr>
            </w:pPr>
          </w:p>
          <w:p w14:paraId="7B5490F1" w14:textId="77777777" w:rsidR="007059D9" w:rsidRPr="00367BD0" w:rsidRDefault="007059D9" w:rsidP="00FF744B">
            <w:pPr>
              <w:rPr>
                <w:sz w:val="16"/>
                <w:lang w:val="ru-RU"/>
              </w:rPr>
            </w:pPr>
          </w:p>
          <w:p w14:paraId="76496CB3" w14:textId="77777777" w:rsidR="007059D9" w:rsidRPr="00367BD0" w:rsidRDefault="007059D9" w:rsidP="00FF744B">
            <w:pPr>
              <w:rPr>
                <w:sz w:val="16"/>
                <w:lang w:val="ru-RU"/>
              </w:rPr>
            </w:pPr>
          </w:p>
          <w:p w14:paraId="79DC18AB" w14:textId="77777777" w:rsidR="007059D9" w:rsidRPr="00367BD0" w:rsidRDefault="007059D9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</w:tcPr>
          <w:p w14:paraId="0BAB4BE4" w14:textId="77777777" w:rsidR="007059D9" w:rsidRPr="00367BD0" w:rsidRDefault="007059D9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458B0F5E" w14:textId="77777777" w:rsidR="007059D9" w:rsidRPr="00367BD0" w:rsidRDefault="007059D9" w:rsidP="00FF744B">
            <w:pPr>
              <w:rPr>
                <w:sz w:val="16"/>
                <w:lang w:val="ru-RU"/>
              </w:rPr>
            </w:pPr>
          </w:p>
        </w:tc>
        <w:tc>
          <w:tcPr>
            <w:tcW w:w="7962" w:type="dxa"/>
            <w:gridSpan w:val="3"/>
          </w:tcPr>
          <w:p w14:paraId="02D96311" w14:textId="77777777" w:rsidR="007059D9" w:rsidRPr="00367BD0" w:rsidRDefault="00B344A8" w:rsidP="007059D9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СЕРТИФИЦИРОВАННЫЕ СИСТЕМЫ МЕНЕДЖМЕНТА «ОЛВИ ГРУП»</w:t>
            </w:r>
          </w:p>
          <w:p w14:paraId="04187427" w14:textId="77777777" w:rsidR="007059D9" w:rsidRPr="00367BD0" w:rsidRDefault="007059D9" w:rsidP="00FF744B">
            <w:pPr>
              <w:rPr>
                <w:sz w:val="16"/>
                <w:lang w:val="ru-RU"/>
              </w:rPr>
            </w:pPr>
          </w:p>
          <w:tbl>
            <w:tblPr>
              <w:tblW w:w="0" w:type="auto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359"/>
              <w:gridCol w:w="1069"/>
              <w:gridCol w:w="1413"/>
              <w:gridCol w:w="1493"/>
              <w:gridCol w:w="1320"/>
              <w:gridCol w:w="1055"/>
            </w:tblGrid>
            <w:tr w:rsidR="00CC1E0E" w:rsidRPr="00367BD0" w14:paraId="4752B637" w14:textId="77777777" w:rsidTr="00806CAF"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vAlign w:val="center"/>
                </w:tcPr>
                <w:p w14:paraId="43148E65" w14:textId="77777777" w:rsidR="00806CAF" w:rsidRPr="00367BD0" w:rsidRDefault="00B344A8" w:rsidP="00806CAF">
                  <w:pPr>
                    <w:jc w:val="center"/>
                    <w:rPr>
                      <w:color w:val="FFFFFF" w:themeColor="background1"/>
                      <w:sz w:val="16"/>
                      <w:lang w:val="ru-RU"/>
                    </w:rPr>
                  </w:pPr>
                  <w:r w:rsidRPr="00367BD0">
                    <w:rPr>
                      <w:color w:val="FFFFFF" w:themeColor="background1"/>
                      <w:sz w:val="16"/>
                      <w:lang w:val="ru-RU"/>
                    </w:rPr>
                    <w:t>Компания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808080"/>
                  <w:vAlign w:val="center"/>
                </w:tcPr>
                <w:p w14:paraId="06A79E00" w14:textId="77777777" w:rsidR="00806CAF" w:rsidRPr="00367BD0" w:rsidRDefault="00B344A8" w:rsidP="00806CAF">
                  <w:pPr>
                    <w:jc w:val="center"/>
                    <w:rPr>
                      <w:color w:val="FFFFFF" w:themeColor="background1"/>
                      <w:sz w:val="16"/>
                      <w:lang w:val="ru-RU"/>
                    </w:rPr>
                  </w:pPr>
                  <w:r w:rsidRPr="00367BD0">
                    <w:rPr>
                      <w:color w:val="FFFFFF" w:themeColor="background1"/>
                      <w:sz w:val="16"/>
                      <w:lang w:val="ru-RU"/>
                    </w:rPr>
                    <w:t>Качество</w:t>
                  </w:r>
                </w:p>
                <w:p w14:paraId="6765094A" w14:textId="77777777" w:rsidR="00806CAF" w:rsidRPr="00367BD0" w:rsidRDefault="00B344A8" w:rsidP="00806CAF">
                  <w:pPr>
                    <w:jc w:val="center"/>
                    <w:rPr>
                      <w:color w:val="FFFFFF" w:themeColor="background1"/>
                      <w:sz w:val="16"/>
                      <w:lang w:val="ru-RU"/>
                    </w:rPr>
                  </w:pPr>
                  <w:r w:rsidRPr="00367BD0">
                    <w:rPr>
                      <w:color w:val="FFFFFF" w:themeColor="background1"/>
                      <w:sz w:val="16"/>
                      <w:lang w:val="ru-RU"/>
                    </w:rPr>
                    <w:t>ISO 9001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808080"/>
                  <w:vAlign w:val="center"/>
                </w:tcPr>
                <w:p w14:paraId="2A224AEE" w14:textId="77777777" w:rsidR="00806CAF" w:rsidRPr="00367BD0" w:rsidRDefault="00B344A8" w:rsidP="00806CAF">
                  <w:pPr>
                    <w:jc w:val="center"/>
                    <w:rPr>
                      <w:color w:val="FFFFFF" w:themeColor="background1"/>
                      <w:sz w:val="16"/>
                      <w:lang w:val="ru-RU"/>
                    </w:rPr>
                  </w:pPr>
                  <w:r w:rsidRPr="00367BD0">
                    <w:rPr>
                      <w:color w:val="FFFFFF" w:themeColor="background1"/>
                      <w:sz w:val="16"/>
                      <w:lang w:val="ru-RU"/>
                    </w:rPr>
                    <w:t>Окружающая среда</w:t>
                  </w:r>
                </w:p>
                <w:p w14:paraId="00A14749" w14:textId="77777777" w:rsidR="00806CAF" w:rsidRPr="00367BD0" w:rsidRDefault="00B344A8" w:rsidP="00806CAF">
                  <w:pPr>
                    <w:jc w:val="center"/>
                    <w:rPr>
                      <w:color w:val="FFFFFF" w:themeColor="background1"/>
                      <w:sz w:val="16"/>
                      <w:lang w:val="ru-RU"/>
                    </w:rPr>
                  </w:pPr>
                  <w:r w:rsidRPr="00367BD0">
                    <w:rPr>
                      <w:color w:val="FFFFFF" w:themeColor="background1"/>
                      <w:sz w:val="16"/>
                      <w:lang w:val="ru-RU"/>
                    </w:rPr>
                    <w:t>ISO 14001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808080"/>
                  <w:vAlign w:val="center"/>
                </w:tcPr>
                <w:p w14:paraId="46385F2F" w14:textId="77777777" w:rsidR="00806CAF" w:rsidRPr="00367BD0" w:rsidRDefault="00B344A8" w:rsidP="00806CAF">
                  <w:pPr>
                    <w:jc w:val="center"/>
                    <w:rPr>
                      <w:color w:val="FFFFFF" w:themeColor="background1"/>
                      <w:sz w:val="16"/>
                      <w:lang w:val="ru-RU"/>
                    </w:rPr>
                  </w:pPr>
                  <w:r w:rsidRPr="00367BD0">
                    <w:rPr>
                      <w:color w:val="FFFFFF" w:themeColor="background1"/>
                      <w:sz w:val="16"/>
                      <w:lang w:val="ru-RU"/>
                    </w:rPr>
                    <w:t>Профессиональная безопасность</w:t>
                  </w:r>
                </w:p>
                <w:p w14:paraId="7BA87998" w14:textId="77777777" w:rsidR="00806CAF" w:rsidRPr="00367BD0" w:rsidRDefault="00B344A8" w:rsidP="00806CAF">
                  <w:pPr>
                    <w:jc w:val="center"/>
                    <w:rPr>
                      <w:color w:val="FFFFFF" w:themeColor="background1"/>
                      <w:sz w:val="16"/>
                      <w:lang w:val="ru-RU"/>
                    </w:rPr>
                  </w:pPr>
                  <w:r w:rsidRPr="00367BD0">
                    <w:rPr>
                      <w:color w:val="FFFFFF" w:themeColor="background1"/>
                      <w:sz w:val="16"/>
                      <w:lang w:val="ru-RU"/>
                    </w:rPr>
                    <w:t>ISO 45001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808080"/>
                  <w:vAlign w:val="center"/>
                </w:tcPr>
                <w:p w14:paraId="094DBAA0" w14:textId="77777777" w:rsidR="00806CAF" w:rsidRPr="00367BD0" w:rsidRDefault="00B344A8" w:rsidP="00806CAF">
                  <w:pPr>
                    <w:jc w:val="center"/>
                    <w:rPr>
                      <w:color w:val="FFFFFF" w:themeColor="background1"/>
                      <w:sz w:val="16"/>
                      <w:lang w:val="ru-RU"/>
                    </w:rPr>
                  </w:pPr>
                  <w:r w:rsidRPr="00367BD0">
                    <w:rPr>
                      <w:color w:val="FFFFFF" w:themeColor="background1"/>
                      <w:sz w:val="16"/>
                      <w:lang w:val="ru-RU"/>
                    </w:rPr>
                    <w:t>Безопасность пищевых продуктов</w:t>
                  </w:r>
                </w:p>
                <w:p w14:paraId="05FD5017" w14:textId="77777777" w:rsidR="00806CAF" w:rsidRPr="00367BD0" w:rsidRDefault="00B344A8" w:rsidP="00806CAF">
                  <w:pPr>
                    <w:jc w:val="center"/>
                    <w:rPr>
                      <w:color w:val="FFFFFF" w:themeColor="background1"/>
                      <w:sz w:val="16"/>
                      <w:lang w:val="ru-RU"/>
                    </w:rPr>
                  </w:pPr>
                  <w:r w:rsidRPr="00367BD0">
                    <w:rPr>
                      <w:color w:val="FFFFFF" w:themeColor="background1"/>
                      <w:sz w:val="16"/>
                      <w:lang w:val="ru-RU"/>
                    </w:rPr>
                    <w:t>FSSC/ISO 22000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808080"/>
                  <w:vAlign w:val="center"/>
                </w:tcPr>
                <w:p w14:paraId="61F62C2A" w14:textId="77777777" w:rsidR="00806CAF" w:rsidRPr="00367BD0" w:rsidRDefault="00B344A8" w:rsidP="00806CAF">
                  <w:pPr>
                    <w:jc w:val="center"/>
                    <w:rPr>
                      <w:color w:val="FFFFFF" w:themeColor="background1"/>
                      <w:sz w:val="16"/>
                      <w:lang w:val="ru-RU"/>
                    </w:rPr>
                  </w:pPr>
                  <w:r w:rsidRPr="00367BD0">
                    <w:rPr>
                      <w:color w:val="FFFFFF" w:themeColor="background1"/>
                      <w:sz w:val="16"/>
                      <w:lang w:val="ru-RU"/>
                    </w:rPr>
                    <w:t>Энергия</w:t>
                  </w:r>
                </w:p>
                <w:p w14:paraId="3C092EBC" w14:textId="77777777" w:rsidR="00806CAF" w:rsidRPr="00367BD0" w:rsidRDefault="00B344A8" w:rsidP="00806CAF">
                  <w:pPr>
                    <w:jc w:val="center"/>
                    <w:rPr>
                      <w:color w:val="FFFFFF" w:themeColor="background1"/>
                      <w:sz w:val="16"/>
                      <w:lang w:val="ru-RU"/>
                    </w:rPr>
                  </w:pPr>
                  <w:r w:rsidRPr="00367BD0">
                    <w:rPr>
                      <w:color w:val="FFFFFF" w:themeColor="background1"/>
                      <w:sz w:val="16"/>
                      <w:lang w:val="ru-RU"/>
                    </w:rPr>
                    <w:t>ISO 50001</w:t>
                  </w:r>
                </w:p>
              </w:tc>
            </w:tr>
            <w:tr w:rsidR="00CC1E0E" w:rsidRPr="00367BD0" w14:paraId="41BE5C8E" w14:textId="77777777" w:rsidTr="00806CAF"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5469A" w14:textId="77777777" w:rsidR="00806CAF" w:rsidRPr="00367BD0" w:rsidRDefault="00B344A8" w:rsidP="00806CA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«Олви Оуя»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26DFD" w14:textId="54022C96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28045" w14:textId="55846ACD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F8631" w14:textId="50B89DA4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C0FAC" w14:textId="77777777" w:rsidR="00806CAF" w:rsidRPr="00367BD0" w:rsidRDefault="00B344A8" w:rsidP="00806CAF">
                  <w:pPr>
                    <w:jc w:val="center"/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IFS 6.1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1F559" w14:textId="77777777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</w:tr>
            <w:tr w:rsidR="00CC1E0E" w:rsidRPr="00367BD0" w14:paraId="4C5464CD" w14:textId="77777777" w:rsidTr="00806CAF"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EF18BED" w14:textId="77777777" w:rsidR="00806CAF" w:rsidRPr="00367BD0" w:rsidRDefault="00B344A8" w:rsidP="00806CA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«А. Ле Кок»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91E2DB" w14:textId="727568D4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B8CAA5" w14:textId="77777777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242E2AD" w14:textId="77777777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FECC4E" w14:textId="77777777" w:rsidR="00806CAF" w:rsidRPr="00367BD0" w:rsidRDefault="00806CAF" w:rsidP="00806CAF">
                  <w:pPr>
                    <w:jc w:val="center"/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BF0B4CA" w14:textId="4A6D8381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</w:tr>
            <w:tr w:rsidR="00CC1E0E" w:rsidRPr="00367BD0" w14:paraId="5247B331" w14:textId="77777777" w:rsidTr="00806CAF"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ABE7E2" w14:textId="77777777" w:rsidR="00806CAF" w:rsidRPr="00367BD0" w:rsidRDefault="00B344A8" w:rsidP="00806CA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«Цесу Алус»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EBBA05" w14:textId="21C68770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4C2163" w14:textId="449BA2EF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A9CF6C" w14:textId="1D439443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F8730D5" w14:textId="77777777" w:rsidR="00806CAF" w:rsidRPr="00367BD0" w:rsidRDefault="00B344A8" w:rsidP="00806CAF">
                  <w:pPr>
                    <w:jc w:val="center"/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BRC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6949F9" w14:textId="665AD9EE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</w:tr>
            <w:tr w:rsidR="00CC1E0E" w:rsidRPr="00367BD0" w14:paraId="4A1922A4" w14:textId="77777777" w:rsidTr="00806CAF"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B2418F" w14:textId="77777777" w:rsidR="00806CAF" w:rsidRPr="00367BD0" w:rsidRDefault="00B344A8" w:rsidP="00806CA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«Вольфас Энгельман»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89CDDD" w14:textId="60D83A6C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9AB52A1" w14:textId="27A7864F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C8DBEEF" w14:textId="58469AA5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E2A57F" w14:textId="77777777" w:rsidR="00806CAF" w:rsidRPr="00367BD0" w:rsidRDefault="00B344A8" w:rsidP="00806CAF">
                  <w:pPr>
                    <w:jc w:val="center"/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FSSC 22000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F3EEB4" w14:textId="77777777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</w:tr>
            <w:tr w:rsidR="00CC1E0E" w:rsidRPr="00367BD0" w14:paraId="4B9384D9" w14:textId="77777777" w:rsidTr="00806CAF"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52D0B5" w14:textId="77777777" w:rsidR="00806CAF" w:rsidRPr="00367BD0" w:rsidRDefault="00B344A8" w:rsidP="00806CA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«Лидское пиво»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11D9582" w14:textId="7251E28F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6FD6955" w14:textId="37E549ED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BE91D5" w14:textId="62462423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ED7BD0" w14:textId="77777777" w:rsidR="00806CAF" w:rsidRPr="00367BD0" w:rsidRDefault="00B344A8" w:rsidP="00806CAF">
                  <w:pPr>
                    <w:jc w:val="center"/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FSSC 22000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B38F76" w14:textId="77777777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</w:tr>
            <w:tr w:rsidR="00CC1E0E" w:rsidRPr="00367BD0" w14:paraId="371BBE72" w14:textId="77777777" w:rsidTr="00806CAF"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55C50A5" w14:textId="77777777" w:rsidR="00806CAF" w:rsidRPr="00367BD0" w:rsidRDefault="00B344A8" w:rsidP="00806CAF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«Уника»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18EC5A5" w14:textId="77777777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D4146F3" w14:textId="77777777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4BA36F" w14:textId="77777777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C993EC" w14:textId="77777777" w:rsidR="00806CAF" w:rsidRPr="00367BD0" w:rsidRDefault="00B344A8" w:rsidP="00806CAF">
                  <w:pPr>
                    <w:jc w:val="center"/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IFS 6.1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3C79DB" w14:textId="77777777" w:rsidR="00806CAF" w:rsidRPr="00367BD0" w:rsidRDefault="00806CAF" w:rsidP="00806CAF">
                  <w:pPr>
                    <w:rPr>
                      <w:sz w:val="16"/>
                      <w:lang w:val="ru-RU"/>
                    </w:rPr>
                  </w:pPr>
                </w:p>
              </w:tc>
            </w:tr>
          </w:tbl>
          <w:p w14:paraId="68BA3573" w14:textId="474D85F2" w:rsidR="00806CAF" w:rsidRPr="00367BD0" w:rsidRDefault="00806CAF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2CE0BB5A" w14:textId="77777777" w:rsidTr="007059D9">
        <w:tc>
          <w:tcPr>
            <w:tcW w:w="2653" w:type="dxa"/>
          </w:tcPr>
          <w:p w14:paraId="2F9539C0" w14:textId="77777777" w:rsidR="007059D9" w:rsidRPr="00367BD0" w:rsidRDefault="00B344A8" w:rsidP="007059D9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УПРАВЛЕНИЕ</w:t>
            </w:r>
          </w:p>
          <w:p w14:paraId="0AD539EB" w14:textId="77777777" w:rsidR="007059D9" w:rsidRPr="00367BD0" w:rsidRDefault="007059D9" w:rsidP="007059D9">
            <w:pPr>
              <w:rPr>
                <w:sz w:val="16"/>
                <w:lang w:val="ru-RU"/>
              </w:rPr>
            </w:pPr>
          </w:p>
          <w:p w14:paraId="311BA492" w14:textId="77777777" w:rsidR="007059D9" w:rsidRPr="00367BD0" w:rsidRDefault="00B344A8" w:rsidP="007059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Управление экологически ответственным развитием начинается с нашей стратегии и основывается на наших </w:t>
            </w:r>
            <w:r w:rsidRPr="00367BD0">
              <w:rPr>
                <w:sz w:val="16"/>
                <w:lang w:val="ru-RU"/>
              </w:rPr>
              <w:t>ценностях, этических принципах ведения бизнеса, а также политиках и руководящих принципах на уровне Группы.</w:t>
            </w:r>
          </w:p>
          <w:p w14:paraId="0C85315C" w14:textId="77777777" w:rsidR="007059D9" w:rsidRPr="00367BD0" w:rsidRDefault="007059D9" w:rsidP="007059D9">
            <w:pPr>
              <w:rPr>
                <w:sz w:val="16"/>
                <w:lang w:val="ru-RU"/>
              </w:rPr>
            </w:pPr>
          </w:p>
          <w:p w14:paraId="6CC3525D" w14:textId="77777777" w:rsidR="007059D9" w:rsidRPr="00367BD0" w:rsidRDefault="00B344A8" w:rsidP="007059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своей деятельности мы руководствуемся политикой, утвержденной исполнительным директором компании «Олви плк». Например, данная политика касается о</w:t>
            </w:r>
            <w:r w:rsidRPr="00367BD0">
              <w:rPr>
                <w:sz w:val="16"/>
                <w:lang w:val="ru-RU"/>
              </w:rPr>
              <w:t>кружающей среды и безопасности на рабочем месте, а также нашей продукции, закупки материалов и хозяйственной практики, отвечающей этическим требованиям.</w:t>
            </w:r>
          </w:p>
          <w:p w14:paraId="1C3B9F9D" w14:textId="77777777" w:rsidR="007059D9" w:rsidRPr="00367BD0" w:rsidRDefault="007059D9" w:rsidP="007059D9">
            <w:pPr>
              <w:rPr>
                <w:sz w:val="16"/>
                <w:lang w:val="ru-RU"/>
              </w:rPr>
            </w:pPr>
          </w:p>
          <w:p w14:paraId="36671E2E" w14:textId="77777777" w:rsidR="007059D9" w:rsidRPr="00367BD0" w:rsidRDefault="00B344A8" w:rsidP="007059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определили ключевые темы, показатели и основные цели на уровне Группы для приоритетных направлений.</w:t>
            </w:r>
          </w:p>
        </w:tc>
        <w:tc>
          <w:tcPr>
            <w:tcW w:w="2653" w:type="dxa"/>
          </w:tcPr>
          <w:p w14:paraId="2CFDA3E1" w14:textId="77777777" w:rsidR="007059D9" w:rsidRPr="00367BD0" w:rsidRDefault="00B344A8" w:rsidP="007059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Кроме того, у компаний Группы есть специфические для компании приоритетные направления и показатели. Мы также подготовили долгосрочные планы действий для достижения целей по каждому направлению.</w:t>
            </w:r>
          </w:p>
          <w:p w14:paraId="1984A810" w14:textId="77777777" w:rsidR="007059D9" w:rsidRPr="00367BD0" w:rsidRDefault="007059D9" w:rsidP="007059D9">
            <w:pPr>
              <w:rPr>
                <w:sz w:val="16"/>
                <w:lang w:val="ru-RU"/>
              </w:rPr>
            </w:pPr>
          </w:p>
          <w:p w14:paraId="11301F91" w14:textId="77777777" w:rsidR="007059D9" w:rsidRPr="00367BD0" w:rsidRDefault="00B344A8" w:rsidP="007059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ЭКОЛОГИЧЕСКИ ОТВЕТСТВЕННОЕ РАЗВИТИЕ НАЧИНАЕТСЯ С НАШИХ ЦЕНН</w:t>
            </w:r>
            <w:r w:rsidRPr="00367BD0">
              <w:rPr>
                <w:sz w:val="16"/>
                <w:lang w:val="ru-RU"/>
              </w:rPr>
              <w:t>ОСТЕЙ И СТРАТЕГИИ</w:t>
            </w:r>
          </w:p>
          <w:p w14:paraId="7E37C887" w14:textId="77777777" w:rsidR="007059D9" w:rsidRPr="00367BD0" w:rsidRDefault="007059D9" w:rsidP="007059D9">
            <w:pPr>
              <w:rPr>
                <w:sz w:val="16"/>
                <w:lang w:val="ru-RU"/>
              </w:rPr>
            </w:pPr>
          </w:p>
          <w:p w14:paraId="3D14CE7E" w14:textId="77777777" w:rsidR="007059D9" w:rsidRPr="00367BD0" w:rsidRDefault="00B344A8" w:rsidP="00313FE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Мы реализуем планы действий и меры по обеспечению экологически ответственного развития во всех подразделениях Группы. Совет директоров компании «Олви плк» ежегодно рассматривает наши цели в области экологически ответственного развития в </w:t>
            </w:r>
            <w:r w:rsidRPr="00367BD0">
              <w:rPr>
                <w:sz w:val="16"/>
                <w:lang w:val="ru-RU"/>
              </w:rPr>
              <w:t>соответствии с нашей стратегией и на регулярной основе отслеживает наши показатели эффективности.</w:t>
            </w:r>
          </w:p>
        </w:tc>
        <w:tc>
          <w:tcPr>
            <w:tcW w:w="2654" w:type="dxa"/>
          </w:tcPr>
          <w:p w14:paraId="62427D88" w14:textId="77777777" w:rsidR="007059D9" w:rsidRPr="00367BD0" w:rsidRDefault="00B344A8" w:rsidP="007059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Лица, отвечающие за основные направления, несут ответственность за мониторинг показателей и реализацию мер по достижению целей. Экологически ответственное раз</w:t>
            </w:r>
            <w:r w:rsidRPr="00367BD0">
              <w:rPr>
                <w:sz w:val="16"/>
                <w:lang w:val="ru-RU"/>
              </w:rPr>
              <w:t>витие отражается в нашей повседневной работе через каждого сотрудника.</w:t>
            </w:r>
          </w:p>
          <w:p w14:paraId="2BD6A85E" w14:textId="77777777" w:rsidR="007059D9" w:rsidRPr="00367BD0" w:rsidRDefault="007059D9" w:rsidP="007059D9">
            <w:pPr>
              <w:rPr>
                <w:sz w:val="16"/>
                <w:lang w:val="ru-RU"/>
              </w:rPr>
            </w:pPr>
          </w:p>
          <w:p w14:paraId="6505EF72" w14:textId="77777777" w:rsidR="007059D9" w:rsidRPr="00367BD0" w:rsidRDefault="00B344A8" w:rsidP="007059D9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НАШ СПОСОБ РАБОТЫ</w:t>
            </w:r>
          </w:p>
          <w:p w14:paraId="2FBFC554" w14:textId="77777777" w:rsidR="007059D9" w:rsidRPr="00367BD0" w:rsidRDefault="007059D9" w:rsidP="007059D9">
            <w:pPr>
              <w:rPr>
                <w:sz w:val="16"/>
                <w:lang w:val="ru-RU"/>
              </w:rPr>
            </w:pPr>
          </w:p>
          <w:p w14:paraId="6B01E3FB" w14:textId="77777777" w:rsidR="007059D9" w:rsidRPr="00367BD0" w:rsidRDefault="00B344A8" w:rsidP="007059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продолжаем развивать наши навыки решения проблем, способы работы и рабочую среду путем реализации проектов по развитию. Применение философии бережливого производс</w:t>
            </w:r>
            <w:r w:rsidRPr="00367BD0">
              <w:rPr>
                <w:sz w:val="16"/>
                <w:lang w:val="ru-RU"/>
              </w:rPr>
              <w:t>тва и операционных моделей делает рабочие процессы более плавными и эффективными, а также сокращает количество отходов и поддерживает упорядоченность.</w:t>
            </w:r>
          </w:p>
        </w:tc>
        <w:tc>
          <w:tcPr>
            <w:tcW w:w="2654" w:type="dxa"/>
          </w:tcPr>
          <w:p w14:paraId="4294046D" w14:textId="77777777" w:rsidR="007059D9" w:rsidRPr="00367BD0" w:rsidRDefault="00B344A8" w:rsidP="007059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Это позволяет нам уменьшить наше воздействие на окружающую среду, повысить эффективность использования ре</w:t>
            </w:r>
            <w:r w:rsidRPr="00367BD0">
              <w:rPr>
                <w:sz w:val="16"/>
                <w:lang w:val="ru-RU"/>
              </w:rPr>
              <w:t>сурсов, повысить безопасность на работе и продолжить создание ценности для заинтересованных сторон.</w:t>
            </w:r>
          </w:p>
          <w:p w14:paraId="437AA755" w14:textId="77777777" w:rsidR="007059D9" w:rsidRPr="00367BD0" w:rsidRDefault="007059D9" w:rsidP="007059D9">
            <w:pPr>
              <w:rPr>
                <w:sz w:val="16"/>
                <w:lang w:val="ru-RU"/>
              </w:rPr>
            </w:pPr>
          </w:p>
          <w:p w14:paraId="53724AA2" w14:textId="77777777" w:rsidR="007059D9" w:rsidRPr="00367BD0" w:rsidRDefault="00B344A8" w:rsidP="007059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своей деятельности «Олви Груп» руководствуется сертифицированными системами менеджмента. Системы управления позволяют нам сосредоточить внимание на качес</w:t>
            </w:r>
            <w:r w:rsidRPr="00367BD0">
              <w:rPr>
                <w:sz w:val="16"/>
                <w:lang w:val="ru-RU"/>
              </w:rPr>
              <w:t>тве работы, экологических вопросах, охране труда и безопасности на рабочем месте. Это находит свое отражение в управлении людьми и общем управлении, мониторинге и развитии вопросов, касающихся хозяйственной деятельности.</w:t>
            </w:r>
          </w:p>
        </w:tc>
        <w:tc>
          <w:tcPr>
            <w:tcW w:w="2654" w:type="dxa"/>
          </w:tcPr>
          <w:p w14:paraId="62A61220" w14:textId="77777777" w:rsidR="007059D9" w:rsidRPr="00367BD0" w:rsidRDefault="00B344A8" w:rsidP="007059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Системы управления также поддержива</w:t>
            </w:r>
            <w:r w:rsidRPr="00367BD0">
              <w:rPr>
                <w:sz w:val="16"/>
                <w:lang w:val="ru-RU"/>
              </w:rPr>
              <w:t xml:space="preserve">ют нашу работу по обеспечению безопасности продукции, а также содействуют выполнению мероприятий по повышению эффективности, например, в отношении потребления энергии. Мы оцениваем эффективность наших систем управления, а также их способность поддерживать </w:t>
            </w:r>
            <w:r w:rsidRPr="00367BD0">
              <w:rPr>
                <w:sz w:val="16"/>
                <w:lang w:val="ru-RU"/>
              </w:rPr>
              <w:t>хозяйственную деятельность посредством проведения внешнего и внутреннего аудита и налаживания обратной связи с руководством.</w:t>
            </w:r>
          </w:p>
          <w:p w14:paraId="18123756" w14:textId="77777777" w:rsidR="00313FE4" w:rsidRPr="00367BD0" w:rsidRDefault="00313FE4" w:rsidP="007059D9">
            <w:pPr>
              <w:rPr>
                <w:sz w:val="16"/>
                <w:lang w:val="ru-RU"/>
              </w:rPr>
            </w:pPr>
          </w:p>
          <w:p w14:paraId="0DE18C54" w14:textId="77777777" w:rsidR="007059D9" w:rsidRPr="00367BD0" w:rsidRDefault="00B344A8" w:rsidP="007059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Компании «Олви Груп» ежегодно увеличивают объем использования сертифицированных систем менеджмента. Наша цель заключалась в том, ч</w:t>
            </w:r>
            <w:r w:rsidRPr="00367BD0">
              <w:rPr>
                <w:sz w:val="16"/>
                <w:lang w:val="ru-RU"/>
              </w:rPr>
              <w:t>тобы все компании Группы имели в 2020 году системы охраны окружающей среды, здоровья и безопасности, а также системы безопасности продукции, но, к сожалению, эта работа замедлилась по причине возникновения пандемии коронавируса.</w:t>
            </w:r>
          </w:p>
        </w:tc>
        <w:tc>
          <w:tcPr>
            <w:tcW w:w="2654" w:type="dxa"/>
          </w:tcPr>
          <w:p w14:paraId="20D11AD4" w14:textId="77777777" w:rsidR="007059D9" w:rsidRPr="00367BD0" w:rsidRDefault="00B344A8" w:rsidP="007059D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стремимся внедрить эти с</w:t>
            </w:r>
            <w:r w:rsidRPr="00367BD0">
              <w:rPr>
                <w:sz w:val="16"/>
                <w:lang w:val="ru-RU"/>
              </w:rPr>
              <w:t>истемы не позднее 2022 года.</w:t>
            </w:r>
          </w:p>
          <w:p w14:paraId="10FF0638" w14:textId="77777777" w:rsidR="00313FE4" w:rsidRPr="00367BD0" w:rsidRDefault="00313FE4" w:rsidP="007059D9">
            <w:pPr>
              <w:rPr>
                <w:sz w:val="16"/>
                <w:lang w:val="ru-RU"/>
              </w:rPr>
            </w:pPr>
          </w:p>
          <w:p w14:paraId="229E4599" w14:textId="77777777" w:rsidR="007059D9" w:rsidRPr="00367BD0" w:rsidRDefault="00B344A8" w:rsidP="00313FE4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 СПОСОБ РАБОТЫ ОСНОВЫВАЕТСЯ НА ФИЛОСОФИИ БЕРЕЖЛИВОГО ПРОИЗВОДСТВА И СЕРТИФИЦИРОВАННЫХ СИСТЕМАХ УПРАВЛЕНИЯ</w:t>
            </w:r>
          </w:p>
        </w:tc>
      </w:tr>
    </w:tbl>
    <w:p w14:paraId="44802B16" w14:textId="77777777" w:rsidR="00FF744B" w:rsidRPr="00367BD0" w:rsidRDefault="00FF744B" w:rsidP="00FF744B">
      <w:pPr>
        <w:rPr>
          <w:sz w:val="16"/>
          <w:lang w:val="ru-RU"/>
        </w:rPr>
      </w:pPr>
    </w:p>
    <w:p w14:paraId="0401B819" w14:textId="77777777" w:rsidR="00313FE4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51004709" w14:textId="77777777" w:rsidR="007059D9" w:rsidRPr="00367BD0" w:rsidRDefault="007059D9" w:rsidP="00FF744B">
      <w:pPr>
        <w:rPr>
          <w:sz w:val="16"/>
          <w:lang w:val="ru-RU"/>
        </w:rPr>
      </w:pPr>
    </w:p>
    <w:p w14:paraId="12B207B4" w14:textId="77777777" w:rsidR="00D957FB" w:rsidRPr="00367BD0" w:rsidRDefault="00D957FB" w:rsidP="00FF744B">
      <w:pPr>
        <w:rPr>
          <w:sz w:val="16"/>
          <w:lang w:val="ru-RU"/>
        </w:rPr>
      </w:pPr>
    </w:p>
    <w:p w14:paraId="52DE394A" w14:textId="77777777" w:rsidR="00D957FB" w:rsidRPr="00367BD0" w:rsidRDefault="00D957FB" w:rsidP="00FF744B">
      <w:pPr>
        <w:rPr>
          <w:sz w:val="16"/>
          <w:lang w:val="ru-RU"/>
        </w:rPr>
      </w:pPr>
    </w:p>
    <w:p w14:paraId="3248AEDD" w14:textId="77777777" w:rsidR="007059D9" w:rsidRPr="00367BD0" w:rsidRDefault="00B344A8" w:rsidP="00313FE4">
      <w:pPr>
        <w:jc w:val="center"/>
        <w:rPr>
          <w:b/>
          <w:sz w:val="22"/>
          <w:lang w:val="ru-RU"/>
        </w:rPr>
      </w:pPr>
      <w:r w:rsidRPr="00367BD0">
        <w:rPr>
          <w:b/>
          <w:sz w:val="22"/>
          <w:lang w:val="ru-RU"/>
        </w:rPr>
        <w:t>ЦЕПОЧКА СОЗДАНИЯ ЦЕННОСТИ С ДОЛЖНОЙ СОЦИАЛЬНОЙ ОТВЕТСТВЕННОСТЬЮ</w:t>
      </w:r>
    </w:p>
    <w:p w14:paraId="29692C1A" w14:textId="77777777" w:rsidR="00FF744B" w:rsidRPr="00367BD0" w:rsidRDefault="00FF744B" w:rsidP="00FF744B">
      <w:pPr>
        <w:rPr>
          <w:sz w:val="16"/>
          <w:lang w:val="ru-RU"/>
        </w:rPr>
      </w:pPr>
    </w:p>
    <w:p w14:paraId="42CDB6CA" w14:textId="77777777" w:rsidR="00313FE4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68EA38F3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2653"/>
        <w:gridCol w:w="2654"/>
        <w:gridCol w:w="2654"/>
        <w:gridCol w:w="2654"/>
        <w:gridCol w:w="2654"/>
      </w:tblGrid>
      <w:tr w:rsidR="00CC1E0E" w:rsidRPr="00367BD0" w14:paraId="502532CC" w14:textId="77777777" w:rsidTr="00FE5499">
        <w:tc>
          <w:tcPr>
            <w:tcW w:w="2653" w:type="dxa"/>
          </w:tcPr>
          <w:p w14:paraId="7C97ACBF" w14:textId="77777777" w:rsidR="004768B3" w:rsidRPr="00367BD0" w:rsidRDefault="004768B3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</w:tcPr>
          <w:p w14:paraId="61CB1FDC" w14:textId="77777777" w:rsidR="004768B3" w:rsidRPr="00367BD0" w:rsidRDefault="004768B3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48921A28" w14:textId="77777777" w:rsidR="004768B3" w:rsidRPr="00367BD0" w:rsidRDefault="004768B3" w:rsidP="00FF744B">
            <w:pPr>
              <w:rPr>
                <w:sz w:val="16"/>
                <w:lang w:val="ru-RU"/>
              </w:rPr>
            </w:pPr>
          </w:p>
        </w:tc>
        <w:tc>
          <w:tcPr>
            <w:tcW w:w="7962" w:type="dxa"/>
            <w:gridSpan w:val="3"/>
          </w:tcPr>
          <w:p w14:paraId="28024534" w14:textId="77777777" w:rsidR="004768B3" w:rsidRPr="00367BD0" w:rsidRDefault="00B344A8" w:rsidP="004768B3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 xml:space="preserve">ЦЕПОЧКА СОЗДАНИЯ ЦЕННОСТИ С ДОЛЖНОЙ </w:t>
            </w:r>
            <w:r w:rsidRPr="00367BD0">
              <w:rPr>
                <w:b/>
                <w:lang w:val="ru-RU"/>
              </w:rPr>
              <w:t>СОЦИАЛЬНОЙ ОТВЕТСТВЕННОСТЬЮ</w:t>
            </w:r>
          </w:p>
          <w:p w14:paraId="7A25991B" w14:textId="77777777" w:rsidR="004768B3" w:rsidRPr="00367BD0" w:rsidRDefault="004768B3" w:rsidP="004768B3">
            <w:pPr>
              <w:rPr>
                <w:b/>
                <w:sz w:val="16"/>
                <w:lang w:val="ru-RU"/>
              </w:rPr>
            </w:pPr>
          </w:p>
          <w:p w14:paraId="0F6F8A03" w14:textId="77777777" w:rsidR="004768B3" w:rsidRPr="00367BD0" w:rsidRDefault="00B344A8" w:rsidP="004768B3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 xml:space="preserve">Мы осуществляем работу по постоянному сокращению нашего воздействие на окружающую среду и повышаем эффективность использования ресурсов. Прозрачность и отслеживаемость покупок всегда на первом месте при принятии нами решений о </w:t>
            </w:r>
            <w:r w:rsidRPr="00367BD0">
              <w:rPr>
                <w:b/>
                <w:sz w:val="16"/>
                <w:lang w:val="ru-RU"/>
              </w:rPr>
              <w:t>закупках.</w:t>
            </w:r>
          </w:p>
          <w:p w14:paraId="450E4977" w14:textId="77777777" w:rsidR="004768B3" w:rsidRPr="00367BD0" w:rsidRDefault="004768B3" w:rsidP="00FF744B">
            <w:pPr>
              <w:rPr>
                <w:b/>
                <w:sz w:val="16"/>
                <w:lang w:val="ru-RU"/>
              </w:rPr>
            </w:pPr>
          </w:p>
        </w:tc>
      </w:tr>
      <w:tr w:rsidR="00CC1E0E" w:rsidRPr="00367BD0" w14:paraId="04C85AB2" w14:textId="77777777" w:rsidTr="00C761B8">
        <w:tc>
          <w:tcPr>
            <w:tcW w:w="7960" w:type="dxa"/>
            <w:gridSpan w:val="3"/>
            <w:vAlign w:val="center"/>
          </w:tcPr>
          <w:p w14:paraId="53D6E251" w14:textId="77777777" w:rsidR="00C761B8" w:rsidRPr="00367BD0" w:rsidRDefault="00B344A8" w:rsidP="000E6ADB">
            <w:pPr>
              <w:jc w:val="center"/>
              <w:rPr>
                <w:b/>
                <w:bCs/>
                <w:sz w:val="22"/>
                <w:szCs w:val="30"/>
                <w:lang w:val="ru-RU"/>
              </w:rPr>
            </w:pPr>
            <w:r w:rsidRPr="00367BD0">
              <w:rPr>
                <w:b/>
                <w:bCs/>
                <w:sz w:val="22"/>
                <w:szCs w:val="30"/>
                <w:lang w:val="ru-RU"/>
              </w:rPr>
              <w:t>ЦЕПОЧКА СОЗДАНИЯ ЦЕННОСТИ</w:t>
            </w:r>
          </w:p>
          <w:p w14:paraId="428C0DDB" w14:textId="77777777" w:rsidR="000E6ADB" w:rsidRPr="00367BD0" w:rsidRDefault="000E6ADB" w:rsidP="000E6ADB">
            <w:pPr>
              <w:jc w:val="center"/>
              <w:rPr>
                <w:sz w:val="16"/>
                <w:lang w:val="ru-RU"/>
              </w:rPr>
            </w:pPr>
          </w:p>
          <w:p w14:paraId="4393EB8B" w14:textId="11FC6B4B" w:rsidR="00C761B8" w:rsidRPr="00367BD0" w:rsidRDefault="00B344A8" w:rsidP="000E6ADB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КУЛЬТИВИРОВАНИЕ</w:t>
            </w:r>
          </w:p>
          <w:p w14:paraId="1BACE2D5" w14:textId="77777777" w:rsidR="000E6ADB" w:rsidRPr="00367BD0" w:rsidRDefault="000E6ADB" w:rsidP="000E6ADB">
            <w:pPr>
              <w:jc w:val="center"/>
              <w:rPr>
                <w:sz w:val="16"/>
                <w:lang w:val="ru-RU"/>
              </w:rPr>
            </w:pPr>
          </w:p>
          <w:p w14:paraId="1DF9A961" w14:textId="5286BCE6" w:rsidR="00C761B8" w:rsidRPr="00367BD0" w:rsidRDefault="00B344A8" w:rsidP="000E6ADB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СЫРЬЕ</w:t>
            </w:r>
          </w:p>
          <w:p w14:paraId="1609B440" w14:textId="77777777" w:rsidR="000E6ADB" w:rsidRPr="00367BD0" w:rsidRDefault="000E6ADB" w:rsidP="000E6ADB">
            <w:pPr>
              <w:jc w:val="center"/>
              <w:rPr>
                <w:sz w:val="16"/>
                <w:lang w:val="ru-RU"/>
              </w:rPr>
            </w:pPr>
          </w:p>
          <w:p w14:paraId="5632E6EA" w14:textId="0D54B5EC" w:rsidR="00C761B8" w:rsidRPr="00367BD0" w:rsidRDefault="00B344A8" w:rsidP="000E6ADB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ПРОИЗВОДСТВО</w:t>
            </w:r>
          </w:p>
          <w:p w14:paraId="05D3DAD5" w14:textId="77777777" w:rsidR="000E6ADB" w:rsidRPr="00367BD0" w:rsidRDefault="000E6ADB" w:rsidP="000E6ADB">
            <w:pPr>
              <w:jc w:val="center"/>
              <w:rPr>
                <w:sz w:val="16"/>
                <w:lang w:val="ru-RU"/>
              </w:rPr>
            </w:pPr>
          </w:p>
          <w:p w14:paraId="79D178D8" w14:textId="2B7EC46B" w:rsidR="00C761B8" w:rsidRPr="00367BD0" w:rsidRDefault="00B344A8" w:rsidP="000E6ADB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ЗАВОДЫ</w:t>
            </w:r>
          </w:p>
          <w:p w14:paraId="394208B3" w14:textId="77777777" w:rsidR="000E6ADB" w:rsidRPr="00367BD0" w:rsidRDefault="000E6ADB" w:rsidP="000E6ADB">
            <w:pPr>
              <w:jc w:val="center"/>
              <w:rPr>
                <w:sz w:val="16"/>
                <w:lang w:val="ru-RU"/>
              </w:rPr>
            </w:pPr>
          </w:p>
          <w:p w14:paraId="1826FA83" w14:textId="35548DF9" w:rsidR="00C761B8" w:rsidRPr="00367BD0" w:rsidRDefault="00B344A8" w:rsidP="000E6ADB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ЛОГИСТИКА</w:t>
            </w:r>
          </w:p>
          <w:p w14:paraId="07D76639" w14:textId="77777777" w:rsidR="000E6ADB" w:rsidRPr="00367BD0" w:rsidRDefault="000E6ADB" w:rsidP="000E6ADB">
            <w:pPr>
              <w:jc w:val="center"/>
              <w:rPr>
                <w:sz w:val="16"/>
                <w:lang w:val="ru-RU"/>
              </w:rPr>
            </w:pPr>
          </w:p>
          <w:p w14:paraId="34547DDC" w14:textId="6D79473C" w:rsidR="000E6ADB" w:rsidRPr="00367BD0" w:rsidRDefault="00B344A8" w:rsidP="000E6ADB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КЛИЕНТЫ</w:t>
            </w:r>
          </w:p>
          <w:p w14:paraId="60AEC148" w14:textId="77777777" w:rsidR="000E6ADB" w:rsidRPr="00367BD0" w:rsidRDefault="000E6ADB" w:rsidP="000E6ADB">
            <w:pPr>
              <w:jc w:val="center"/>
              <w:rPr>
                <w:sz w:val="16"/>
                <w:lang w:val="ru-RU"/>
              </w:rPr>
            </w:pPr>
          </w:p>
          <w:p w14:paraId="3F216522" w14:textId="2B39C3FE" w:rsidR="000E6ADB" w:rsidRPr="00367BD0" w:rsidRDefault="00B344A8" w:rsidP="000E6ADB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ПОТРЕБИТЕЛИ</w:t>
            </w:r>
          </w:p>
          <w:p w14:paraId="6220C322" w14:textId="77777777" w:rsidR="000E6ADB" w:rsidRPr="00367BD0" w:rsidRDefault="000E6ADB" w:rsidP="000E6ADB">
            <w:pPr>
              <w:jc w:val="center"/>
              <w:rPr>
                <w:sz w:val="16"/>
                <w:lang w:val="ru-RU"/>
              </w:rPr>
            </w:pPr>
          </w:p>
          <w:p w14:paraId="23AA86C4" w14:textId="77777777" w:rsidR="000E6ADB" w:rsidRPr="00367BD0" w:rsidRDefault="00B344A8" w:rsidP="000E6ADB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ВТОРИЧНАЯ ПЕРЕРАБОТКА</w:t>
            </w:r>
          </w:p>
          <w:p w14:paraId="0259FC82" w14:textId="77777777" w:rsidR="00C761B8" w:rsidRPr="00367BD0" w:rsidRDefault="00C761B8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5138C21F" w14:textId="77777777" w:rsidR="00C761B8" w:rsidRPr="00367BD0" w:rsidRDefault="00B344A8" w:rsidP="004768B3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производстве напитков используется значительное количество сырья и природных ресурсов. Методы управления цепочкой</w:t>
            </w:r>
            <w:r w:rsidRPr="00367BD0">
              <w:rPr>
                <w:sz w:val="16"/>
                <w:lang w:val="ru-RU"/>
              </w:rPr>
              <w:t xml:space="preserve"> поставок и закупок оказывают значительное влияние на окружающую среду, климат и общество.</w:t>
            </w:r>
          </w:p>
          <w:p w14:paraId="097BF044" w14:textId="77777777" w:rsidR="00C761B8" w:rsidRPr="00367BD0" w:rsidRDefault="00C761B8" w:rsidP="004768B3">
            <w:pPr>
              <w:rPr>
                <w:sz w:val="16"/>
                <w:lang w:val="ru-RU"/>
              </w:rPr>
            </w:pPr>
          </w:p>
          <w:p w14:paraId="72BD1261" w14:textId="77777777" w:rsidR="00C761B8" w:rsidRPr="00367BD0" w:rsidRDefault="00B344A8" w:rsidP="004768B3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Экологический след «Олви Груп» определяется на протяжении всей цепочки поставок, охватывая как собственное производство «Олви Груп», так и всю цепочку создания ценн</w:t>
            </w:r>
            <w:r w:rsidRPr="00367BD0">
              <w:rPr>
                <w:sz w:val="16"/>
                <w:lang w:val="ru-RU"/>
              </w:rPr>
              <w:t>ости. Ответственное управление цепочкой поставок включает в себя множество областей, и мы определили свои наиболее существенные аспекты.</w:t>
            </w:r>
          </w:p>
          <w:p w14:paraId="5A76FD7C" w14:textId="77777777" w:rsidR="00C761B8" w:rsidRPr="00367BD0" w:rsidRDefault="00C761B8" w:rsidP="004768B3">
            <w:pPr>
              <w:rPr>
                <w:sz w:val="16"/>
                <w:lang w:val="ru-RU"/>
              </w:rPr>
            </w:pPr>
          </w:p>
          <w:p w14:paraId="21E76DC4" w14:textId="77777777" w:rsidR="00C761B8" w:rsidRPr="00367BD0" w:rsidRDefault="00B344A8" w:rsidP="004768B3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 возможности мы пользуемся услугами местных компаний-производителей и используем местное сырье. Отслеживаемость сырь</w:t>
            </w:r>
            <w:r w:rsidRPr="00367BD0">
              <w:rPr>
                <w:sz w:val="16"/>
                <w:lang w:val="ru-RU"/>
              </w:rPr>
              <w:t>я является ключевым моментом. Для нас также важна защита биоразнообразия. Это одна из причин, по которой используемые нами сырье и материалы должны выращиваться и производиться в соответствии с принципами экологически ответственного развития.</w:t>
            </w:r>
          </w:p>
        </w:tc>
        <w:tc>
          <w:tcPr>
            <w:tcW w:w="2654" w:type="dxa"/>
          </w:tcPr>
          <w:p w14:paraId="466ACB60" w14:textId="77777777" w:rsidR="00C761B8" w:rsidRPr="00367BD0" w:rsidRDefault="00B344A8" w:rsidP="004768B3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Для этого мы </w:t>
            </w:r>
            <w:r w:rsidRPr="00367BD0">
              <w:rPr>
                <w:sz w:val="16"/>
                <w:lang w:val="ru-RU"/>
              </w:rPr>
              <w:t>осуществляем закупки только у утвержденных поставщиков. Обеспечение качества и безопасности каждой партии сырья и упаковочного материала является ключевым моментом.</w:t>
            </w:r>
          </w:p>
          <w:p w14:paraId="0A08ED2E" w14:textId="77777777" w:rsidR="00C761B8" w:rsidRPr="00367BD0" w:rsidRDefault="00C761B8" w:rsidP="004768B3">
            <w:pPr>
              <w:rPr>
                <w:sz w:val="16"/>
                <w:lang w:val="ru-RU"/>
              </w:rPr>
            </w:pPr>
          </w:p>
          <w:p w14:paraId="137FC63F" w14:textId="77777777" w:rsidR="00C761B8" w:rsidRPr="00367BD0" w:rsidRDefault="00B344A8" w:rsidP="004768B3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«Олви Груп» реализовала ряд мероприятий по повышению эффективности использования ресурсов </w:t>
            </w:r>
            <w:r w:rsidRPr="00367BD0">
              <w:rPr>
                <w:sz w:val="16"/>
                <w:lang w:val="ru-RU"/>
              </w:rPr>
              <w:t>и сокращению выбросов в атмосферу. Во время разработки продукта мы изучаем безопасность и воздействие продукта, сырья и упаковочных материалов на окружающую среду. Осведомленность сотрудников и их правильные методы работы важны для нас с точки зрения окруж</w:t>
            </w:r>
            <w:r w:rsidRPr="00367BD0">
              <w:rPr>
                <w:sz w:val="16"/>
                <w:lang w:val="ru-RU"/>
              </w:rPr>
              <w:t>ающей среды, безопасных условий труда и благополучия на работе.</w:t>
            </w:r>
          </w:p>
          <w:p w14:paraId="27E50BC5" w14:textId="77777777" w:rsidR="00C761B8" w:rsidRPr="00367BD0" w:rsidRDefault="00C761B8" w:rsidP="004768B3">
            <w:pPr>
              <w:rPr>
                <w:sz w:val="16"/>
                <w:lang w:val="ru-RU"/>
              </w:rPr>
            </w:pPr>
          </w:p>
          <w:p w14:paraId="190156D7" w14:textId="77777777" w:rsidR="00C761B8" w:rsidRPr="00367BD0" w:rsidRDefault="00B344A8" w:rsidP="004768B3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сфере логистики мы стремимся минимизировать выбросы за счет оптимизации маршрутов и распределения.</w:t>
            </w:r>
          </w:p>
        </w:tc>
        <w:tc>
          <w:tcPr>
            <w:tcW w:w="2654" w:type="dxa"/>
          </w:tcPr>
          <w:p w14:paraId="636D3A83" w14:textId="77777777" w:rsidR="00C761B8" w:rsidRPr="00367BD0" w:rsidRDefault="00B344A8" w:rsidP="004768B3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уделяем особое внимание эффективному распределению и хранению с помощью решений, которы</w:t>
            </w:r>
            <w:r w:rsidRPr="00367BD0">
              <w:rPr>
                <w:sz w:val="16"/>
                <w:lang w:val="ru-RU"/>
              </w:rPr>
              <w:t>е максимально безопасны для окружающей среды. Мы работаем, чтобы обеспечить нашим клиентам надежные поставки и безопасную продукцию.</w:t>
            </w:r>
          </w:p>
          <w:p w14:paraId="706AAD92" w14:textId="77777777" w:rsidR="00C761B8" w:rsidRPr="00367BD0" w:rsidRDefault="00C761B8" w:rsidP="004768B3">
            <w:pPr>
              <w:rPr>
                <w:sz w:val="16"/>
                <w:lang w:val="ru-RU"/>
              </w:rPr>
            </w:pPr>
          </w:p>
          <w:p w14:paraId="4791AF27" w14:textId="77777777" w:rsidR="00C761B8" w:rsidRPr="00367BD0" w:rsidRDefault="00B344A8" w:rsidP="004768B3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ВОЗМОЖНОСТЬ ВТОРИЧНОЙ ПЕРЕРАБОТКИ НАШИХ ПРОДУКТОВ СПОСОБСТВУЕТ РАЗВИТИЮ МНОГООБОРОТНОЙ ЭКОНОМИКИ</w:t>
            </w:r>
          </w:p>
          <w:p w14:paraId="3AF94169" w14:textId="77777777" w:rsidR="00C761B8" w:rsidRPr="00367BD0" w:rsidRDefault="00C761B8" w:rsidP="004768B3">
            <w:pPr>
              <w:rPr>
                <w:sz w:val="16"/>
                <w:lang w:val="ru-RU"/>
              </w:rPr>
            </w:pPr>
          </w:p>
          <w:p w14:paraId="074F359C" w14:textId="77777777" w:rsidR="00C761B8" w:rsidRPr="00367BD0" w:rsidRDefault="00B344A8" w:rsidP="004768B3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налаживаем связь с по</w:t>
            </w:r>
            <w:r w:rsidRPr="00367BD0">
              <w:rPr>
                <w:sz w:val="16"/>
                <w:lang w:val="ru-RU"/>
              </w:rPr>
              <w:t>требителями через осуществление ответственного маркетинга и предоставление четкой информации о продуктах. Содействие ответственному потреблению лежит в основе нашей деятельности. Наши продукты и упаковочные материалы могут быть вторично переработаны, что п</w:t>
            </w:r>
            <w:r w:rsidRPr="00367BD0">
              <w:rPr>
                <w:sz w:val="16"/>
                <w:lang w:val="ru-RU"/>
              </w:rPr>
              <w:t>озволяет повторно использовать материалы и способствовать развитию многооборотной экономики.</w:t>
            </w:r>
          </w:p>
        </w:tc>
      </w:tr>
    </w:tbl>
    <w:p w14:paraId="154C1AE9" w14:textId="77777777" w:rsidR="004768B3" w:rsidRPr="00367BD0" w:rsidRDefault="004768B3" w:rsidP="00FF744B">
      <w:pPr>
        <w:rPr>
          <w:sz w:val="16"/>
          <w:lang w:val="ru-RU"/>
        </w:rPr>
      </w:pPr>
    </w:p>
    <w:p w14:paraId="23B1119F" w14:textId="77777777" w:rsidR="004768B3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5AFDC459" w14:textId="77777777" w:rsidR="004768B3" w:rsidRPr="00367BD0" w:rsidRDefault="004768B3" w:rsidP="00FF744B">
      <w:pPr>
        <w:rPr>
          <w:sz w:val="16"/>
          <w:lang w:val="ru-RU"/>
        </w:rPr>
      </w:pPr>
    </w:p>
    <w:tbl>
      <w:tblPr>
        <w:tblStyle w:val="a5"/>
        <w:tblW w:w="50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2"/>
        <w:gridCol w:w="3122"/>
        <w:gridCol w:w="3125"/>
        <w:gridCol w:w="1575"/>
        <w:gridCol w:w="2436"/>
        <w:gridCol w:w="2436"/>
        <w:gridCol w:w="64"/>
      </w:tblGrid>
      <w:tr w:rsidR="00CC1E0E" w:rsidRPr="00367BD0" w14:paraId="6C2DDFD5" w14:textId="77777777" w:rsidTr="00FF492E">
        <w:tc>
          <w:tcPr>
            <w:tcW w:w="2950" w:type="pct"/>
            <w:gridSpan w:val="3"/>
          </w:tcPr>
          <w:p w14:paraId="54625E07" w14:textId="77777777" w:rsidR="005B5336" w:rsidRPr="00367BD0" w:rsidRDefault="00B344A8" w:rsidP="004768B3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УМЕНЬШЕНИЕ УГЛЕРОДНОГО СЛЕДА</w:t>
            </w:r>
          </w:p>
          <w:p w14:paraId="5CBE0842" w14:textId="77777777" w:rsidR="005B5336" w:rsidRPr="00367BD0" w:rsidRDefault="005B5336" w:rsidP="00FF744B">
            <w:pPr>
              <w:rPr>
                <w:sz w:val="16"/>
                <w:lang w:val="ru-RU"/>
              </w:rPr>
            </w:pPr>
          </w:p>
        </w:tc>
        <w:tc>
          <w:tcPr>
            <w:tcW w:w="2050" w:type="pct"/>
            <w:gridSpan w:val="4"/>
          </w:tcPr>
          <w:p w14:paraId="014FC464" w14:textId="77777777" w:rsidR="005B5336" w:rsidRPr="00367BD0" w:rsidRDefault="005B5336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642AE5E9" w14:textId="77777777" w:rsidTr="00FF492E">
        <w:trPr>
          <w:gridAfter w:val="1"/>
          <w:wAfter w:w="19" w:type="dxa"/>
        </w:trPr>
        <w:tc>
          <w:tcPr>
            <w:tcW w:w="983" w:type="pct"/>
          </w:tcPr>
          <w:p w14:paraId="36F0CE5D" w14:textId="77777777" w:rsidR="005B5336" w:rsidRPr="00367BD0" w:rsidRDefault="00B344A8" w:rsidP="004768B3">
            <w:pPr>
              <w:rPr>
                <w:sz w:val="16"/>
                <w:lang w:val="ru-RU"/>
              </w:rPr>
            </w:pPr>
            <w:bookmarkStart w:id="7" w:name="bookmark9"/>
            <w:bookmarkEnd w:id="7"/>
            <w:r w:rsidRPr="00367BD0">
              <w:rPr>
                <w:sz w:val="16"/>
                <w:lang w:val="ru-RU"/>
              </w:rPr>
              <w:t xml:space="preserve">«Олви Груп» постоянно принимает меры по сокращению выбросов углекислого газа. Философия бережливого производства и </w:t>
            </w:r>
            <w:r w:rsidRPr="00367BD0">
              <w:rPr>
                <w:sz w:val="16"/>
                <w:lang w:val="ru-RU"/>
              </w:rPr>
              <w:t>операционные модели отражаются в повышении энергоэффективности нашего производственного процесса. Новые цифровые решения позволяют в реальном времени отслеживать и оптимизировать использование пара, тепла и электроэнергии.</w:t>
            </w:r>
          </w:p>
          <w:p w14:paraId="4F299F06" w14:textId="77777777" w:rsidR="005B5336" w:rsidRPr="00367BD0" w:rsidRDefault="005B5336" w:rsidP="004768B3">
            <w:pPr>
              <w:rPr>
                <w:sz w:val="16"/>
                <w:lang w:val="ru-RU"/>
              </w:rPr>
            </w:pPr>
          </w:p>
          <w:p w14:paraId="0AC68FD6" w14:textId="77777777" w:rsidR="005B5336" w:rsidRPr="00367BD0" w:rsidRDefault="00B344A8" w:rsidP="004768B3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ВЫБРОСЫ ОТ НАШЕЙ ДЕЯТЕЛЬНОСТИ</w:t>
            </w:r>
          </w:p>
          <w:p w14:paraId="7E88B25F" w14:textId="77777777" w:rsidR="005B5336" w:rsidRPr="00367BD0" w:rsidRDefault="005B5336" w:rsidP="004768B3">
            <w:pPr>
              <w:rPr>
                <w:b/>
                <w:sz w:val="16"/>
                <w:lang w:val="ru-RU"/>
              </w:rPr>
            </w:pPr>
          </w:p>
          <w:p w14:paraId="5D2FD81A" w14:textId="77777777" w:rsidR="005B5336" w:rsidRPr="00367BD0" w:rsidRDefault="00B344A8" w:rsidP="004768B3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Выбросы углекислого газа в результате наших производственных операций в основном связаны с производственными предприятиями, транспортом и логистикой. Наиболее значительными источниками выбросов от наших производственных предприятий являются отопление, пар </w:t>
            </w:r>
            <w:r w:rsidRPr="00367BD0">
              <w:rPr>
                <w:sz w:val="16"/>
                <w:lang w:val="ru-RU"/>
              </w:rPr>
              <w:t>и электричество, а также выбросы углекислого газа, образующиеся в процессе ферментации и фазы охлаждения на наших пивоварнях.</w:t>
            </w:r>
          </w:p>
          <w:p w14:paraId="0F824560" w14:textId="77777777" w:rsidR="005B5336" w:rsidRPr="00367BD0" w:rsidRDefault="005B5336" w:rsidP="004768B3">
            <w:pPr>
              <w:rPr>
                <w:sz w:val="16"/>
                <w:lang w:val="ru-RU"/>
              </w:rPr>
            </w:pPr>
          </w:p>
          <w:p w14:paraId="13AC24E2" w14:textId="77777777" w:rsidR="005B5336" w:rsidRPr="00367BD0" w:rsidRDefault="00B344A8" w:rsidP="004768B3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СОСТАВИЛИ ОТЧЕТ О ВЫБРОСАХ В АТМОСФЕРУ, РАЗРАБОТАННЫЙ КОМИТЕТОМ ООН ПО ПЛАНИРОВАНИЮ РАЗВИТИЯ</w:t>
            </w:r>
          </w:p>
          <w:p w14:paraId="4E0F9DA2" w14:textId="77777777" w:rsidR="005B5336" w:rsidRPr="00367BD0" w:rsidRDefault="005B5336" w:rsidP="004768B3">
            <w:pPr>
              <w:rPr>
                <w:sz w:val="16"/>
                <w:lang w:val="ru-RU"/>
              </w:rPr>
            </w:pPr>
          </w:p>
          <w:p w14:paraId="481F3E25" w14:textId="77777777" w:rsidR="005B5336" w:rsidRPr="00367BD0" w:rsidRDefault="00B344A8" w:rsidP="004768B3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стремимся минимизировать выбр</w:t>
            </w:r>
            <w:r w:rsidRPr="00367BD0">
              <w:rPr>
                <w:sz w:val="16"/>
                <w:lang w:val="ru-RU"/>
              </w:rPr>
              <w:t>осы выхлопных газов при транспортировке и распределении за счет оптимизации цепочки и маршрутов распределения. Мы делаем упор на сокращение общих транспортных маршрутов и более эффективную загрузку грузовых автомобилей.</w:t>
            </w:r>
          </w:p>
          <w:p w14:paraId="719FF9AA" w14:textId="77777777" w:rsidR="005B5336" w:rsidRPr="00367BD0" w:rsidRDefault="005B5336" w:rsidP="004768B3">
            <w:pPr>
              <w:rPr>
                <w:sz w:val="16"/>
                <w:lang w:val="ru-RU"/>
              </w:rPr>
            </w:pPr>
          </w:p>
          <w:p w14:paraId="2139E200" w14:textId="77777777" w:rsidR="005B5336" w:rsidRPr="00367BD0" w:rsidRDefault="00B344A8" w:rsidP="004768B3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также обращаем внимание на выбро</w:t>
            </w:r>
            <w:r w:rsidRPr="00367BD0">
              <w:rPr>
                <w:sz w:val="16"/>
                <w:lang w:val="ru-RU"/>
              </w:rPr>
              <w:t>сы от поездок на работу и стремимся минимизировать поездки.</w:t>
            </w:r>
          </w:p>
        </w:tc>
        <w:tc>
          <w:tcPr>
            <w:tcW w:w="983" w:type="pct"/>
          </w:tcPr>
          <w:p w14:paraId="449FDB90" w14:textId="77777777" w:rsidR="005B5336" w:rsidRPr="00367BD0" w:rsidRDefault="00B344A8" w:rsidP="005B533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Поэтому мы стремимся в первую очередь проводить удаленные встречи. Количество удаленных встреч и объем удаленной работы значительно увеличились по причине возникновения в 2020 году пандемии корона</w:t>
            </w:r>
            <w:r w:rsidRPr="00367BD0">
              <w:rPr>
                <w:sz w:val="16"/>
                <w:lang w:val="ru-RU"/>
              </w:rPr>
              <w:t xml:space="preserve">вируса. В то же время исключительные обстоятельства 2020 года ускорили внедрение цифровых инструментов и новых операционных моделей. Наша цель состоит в том, чтобы мы не вернулись полностью к нашей предыдущей операционной модели после завершения пандемии. </w:t>
            </w:r>
            <w:r w:rsidRPr="00367BD0">
              <w:rPr>
                <w:sz w:val="16"/>
                <w:lang w:val="ru-RU"/>
              </w:rPr>
              <w:t>Вместо этого мы будем стремиться сократить количество перелетов и рабочих дней в командировках на 50% по сравнению с 2019 годом, не считая продаж и работы в магазинах.</w:t>
            </w:r>
          </w:p>
          <w:p w14:paraId="43B6FAAE" w14:textId="77777777" w:rsidR="005B5336" w:rsidRPr="00367BD0" w:rsidRDefault="005B5336" w:rsidP="005B5336">
            <w:pPr>
              <w:rPr>
                <w:sz w:val="16"/>
                <w:lang w:val="ru-RU"/>
              </w:rPr>
            </w:pPr>
          </w:p>
          <w:p w14:paraId="5DBBB71B" w14:textId="77777777" w:rsidR="005B5336" w:rsidRPr="00367BD0" w:rsidRDefault="00B344A8" w:rsidP="005B533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продолжаем составлять отчет по выбросам в атмосферу, чтобы лучше определять объемы в</w:t>
            </w:r>
            <w:r w:rsidRPr="00367BD0">
              <w:rPr>
                <w:sz w:val="16"/>
                <w:lang w:val="ru-RU"/>
              </w:rPr>
              <w:t>ыбросов на различных этапах производства и при осуществлении других операций. В 2020 году компания «Олви плк» впервые составила отчет о выбросах в атмосферу, разработанный Комитетом ООН по планированию развития. В 2021 году наша отчетность будет охватывать</w:t>
            </w:r>
            <w:r w:rsidRPr="00367BD0">
              <w:rPr>
                <w:sz w:val="16"/>
                <w:lang w:val="ru-RU"/>
              </w:rPr>
              <w:t xml:space="preserve"> всю Группу. Наши цели на 2021 год также включают установление целевых показателей углеродной нейтральности для наших пивоварен. Материнская компания уже поставила перед заводом в Ийсалми цель достичь углеродной нейтральности к концу 2023 года. Наряду с эт</w:t>
            </w:r>
            <w:r w:rsidRPr="00367BD0">
              <w:rPr>
                <w:sz w:val="16"/>
                <w:lang w:val="ru-RU"/>
              </w:rPr>
              <w:t>ой работой мы определим выбросы в атмосферу от всех цепочек создания ценности Группы (вверх и вниз по цепочке, область №3).</w:t>
            </w:r>
          </w:p>
          <w:p w14:paraId="056C751B" w14:textId="77777777" w:rsidR="005B5336" w:rsidRPr="00367BD0" w:rsidRDefault="005B5336" w:rsidP="005B5336">
            <w:pPr>
              <w:rPr>
                <w:sz w:val="16"/>
                <w:lang w:val="ru-RU"/>
              </w:rPr>
            </w:pPr>
          </w:p>
          <w:p w14:paraId="2CD54EAC" w14:textId="77777777" w:rsidR="005B5336" w:rsidRPr="00367BD0" w:rsidRDefault="00B344A8" w:rsidP="005B5336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ПОВЫШЕННАЯ ЭФФЕКТИВНОСТЬ ИСПОЛЬЗОВАНИЯ РЕСУРСОВ</w:t>
            </w:r>
          </w:p>
        </w:tc>
        <w:tc>
          <w:tcPr>
            <w:tcW w:w="984" w:type="pct"/>
          </w:tcPr>
          <w:p w14:paraId="0E37E95D" w14:textId="77777777" w:rsidR="005B5336" w:rsidRPr="00367BD0" w:rsidRDefault="00B344A8" w:rsidP="005B533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стремимся постоянно повышать эффективность использования ресурсов и снижать потр</w:t>
            </w:r>
            <w:r w:rsidRPr="00367BD0">
              <w:rPr>
                <w:sz w:val="16"/>
                <w:lang w:val="ru-RU"/>
              </w:rPr>
              <w:t>ебление электроэнергии. В 2020 году потребление электроэнергии компаниями Группы снизилось в результате принятия решений в отношении операционной эффективности и энергоэффективности. Потребление электроэнергии составило 0,088 кВтч на произведенный литр, чт</w:t>
            </w:r>
            <w:r w:rsidRPr="00367BD0">
              <w:rPr>
                <w:sz w:val="16"/>
                <w:lang w:val="ru-RU"/>
              </w:rPr>
              <w:t>о на 4,5% меньше, чем в 2019 году. Потребление пара и тепла снизилось на 8,6% по сравнению с 2019 годом и составило 0,120 кВтч на произведенный литр в результате оптимизации деятельности и повышения эффективности.</w:t>
            </w:r>
          </w:p>
          <w:p w14:paraId="12005633" w14:textId="77777777" w:rsidR="005B5336" w:rsidRPr="00367BD0" w:rsidRDefault="005B5336" w:rsidP="005B5336">
            <w:pPr>
              <w:rPr>
                <w:sz w:val="16"/>
                <w:lang w:val="ru-RU"/>
              </w:rPr>
            </w:pPr>
          </w:p>
          <w:p w14:paraId="31F7ABF5" w14:textId="77777777" w:rsidR="005B5336" w:rsidRPr="00367BD0" w:rsidRDefault="00B344A8" w:rsidP="005B5336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ПОКАЗАТЕЛЬ ПОТРЕБЛЕНИЯ ЭЛЕКТРОЭНЕРГИИ И Э</w:t>
            </w:r>
            <w:r w:rsidRPr="00367BD0">
              <w:rPr>
                <w:sz w:val="16"/>
                <w:lang w:val="ru-RU"/>
              </w:rPr>
              <w:t>НЕРГИИ ПРОДОЛЖАЕТ СНИЖАТЬСЯ</w:t>
            </w:r>
          </w:p>
          <w:p w14:paraId="058CB026" w14:textId="77777777" w:rsidR="005B5336" w:rsidRPr="00367BD0" w:rsidRDefault="005B5336" w:rsidP="005B5336">
            <w:pPr>
              <w:rPr>
                <w:sz w:val="16"/>
                <w:lang w:val="ru-RU"/>
              </w:rPr>
            </w:pPr>
          </w:p>
          <w:p w14:paraId="014E42A1" w14:textId="77777777" w:rsidR="005B5336" w:rsidRPr="00367BD0" w:rsidRDefault="00B344A8" w:rsidP="005B533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«Олви Груп» провела исследования для более эффективного измерения энергопотребления и оптимизации использования различных источников энергии. Мы делаем упор на снижение энергопотребления, например, за счет модернизации оборудов</w:t>
            </w:r>
            <w:r w:rsidRPr="00367BD0">
              <w:rPr>
                <w:sz w:val="16"/>
                <w:lang w:val="ru-RU"/>
              </w:rPr>
              <w:t>ания.</w:t>
            </w:r>
          </w:p>
          <w:p w14:paraId="325EBD08" w14:textId="77777777" w:rsidR="005B5336" w:rsidRPr="00367BD0" w:rsidRDefault="005B5336" w:rsidP="005B5336">
            <w:pPr>
              <w:rPr>
                <w:sz w:val="16"/>
                <w:lang w:val="ru-RU"/>
              </w:rPr>
            </w:pPr>
          </w:p>
          <w:p w14:paraId="7786ABA1" w14:textId="77777777" w:rsidR="005B5336" w:rsidRPr="00367BD0" w:rsidRDefault="00B344A8" w:rsidP="005B533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Компании Группы перешли на светодиодное освещение и интеллектуальное управление освещением. Почти все производственные предприятия Группы оснащены светодиодным освещением, что в последние годы привело к снижению энергопотребления.</w:t>
            </w:r>
          </w:p>
        </w:tc>
        <w:tc>
          <w:tcPr>
            <w:tcW w:w="496" w:type="pct"/>
          </w:tcPr>
          <w:p w14:paraId="04732F06" w14:textId="77777777" w:rsidR="005B5336" w:rsidRPr="00367BD0" w:rsidRDefault="005B5336" w:rsidP="00FF744B">
            <w:pPr>
              <w:rPr>
                <w:sz w:val="16"/>
                <w:lang w:val="ru-RU"/>
              </w:rPr>
            </w:pPr>
          </w:p>
        </w:tc>
        <w:tc>
          <w:tcPr>
            <w:tcW w:w="767" w:type="pct"/>
          </w:tcPr>
          <w:p w14:paraId="51DFA7DC" w14:textId="77777777" w:rsidR="005B5336" w:rsidRPr="00367BD0" w:rsidRDefault="005B5336" w:rsidP="00FF744B">
            <w:pPr>
              <w:rPr>
                <w:sz w:val="16"/>
                <w:lang w:val="ru-RU"/>
              </w:rPr>
            </w:pPr>
          </w:p>
        </w:tc>
        <w:tc>
          <w:tcPr>
            <w:tcW w:w="767" w:type="pct"/>
          </w:tcPr>
          <w:p w14:paraId="0C3782FC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48A8ABC7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09D2CDE8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7732043C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54D97286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6D8BC22D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25A518DB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49B76199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1B2814D5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6BB3F895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725457B9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28B64E1E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74DF9CC0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418D795F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6B7602A8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2950DC5F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1E22ED60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3CF92C94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3E300627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5368DE95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792FE0DA" w14:textId="77777777" w:rsidR="00787172" w:rsidRPr="00367BD0" w:rsidRDefault="00787172" w:rsidP="005B5336">
            <w:pPr>
              <w:rPr>
                <w:sz w:val="16"/>
                <w:lang w:val="ru-RU"/>
              </w:rPr>
            </w:pPr>
          </w:p>
          <w:p w14:paraId="3CD20C86" w14:textId="77777777" w:rsidR="005B5336" w:rsidRPr="00367BD0" w:rsidRDefault="00B344A8" w:rsidP="00787172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ДЕЯТЕЛЬНОСТЬ ПО ЭКОЛОГИЧЕСКИ ОТВЕТСТВЕННОМУ РАЗВИТИЮ</w:t>
            </w:r>
          </w:p>
          <w:p w14:paraId="613737EF" w14:textId="77777777" w:rsidR="005B5336" w:rsidRPr="00367BD0" w:rsidRDefault="00B344A8" w:rsidP="005B5336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Для содействия реализации мер по энергоэффективности:</w:t>
            </w:r>
          </w:p>
          <w:p w14:paraId="1E69C210" w14:textId="77777777" w:rsidR="005B5336" w:rsidRPr="00367BD0" w:rsidRDefault="00B344A8" w:rsidP="00787172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Компания </w:t>
            </w:r>
            <w:r w:rsidRPr="00367BD0">
              <w:rPr>
                <w:i/>
                <w:sz w:val="16"/>
                <w:lang w:val="ru-RU"/>
              </w:rPr>
              <w:t>«Олви плк»</w:t>
            </w:r>
            <w:r w:rsidRPr="00367BD0">
              <w:rPr>
                <w:sz w:val="16"/>
                <w:lang w:val="ru-RU"/>
              </w:rPr>
              <w:t xml:space="preserve"> присоединилась к соглашению об энергоэффективности финской пищевой промышленности</w:t>
            </w:r>
          </w:p>
          <w:p w14:paraId="5A46AB6A" w14:textId="77777777" w:rsidR="005B5336" w:rsidRPr="00367BD0" w:rsidRDefault="00B344A8" w:rsidP="00787172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Компании </w:t>
            </w:r>
            <w:r w:rsidRPr="00367BD0">
              <w:rPr>
                <w:i/>
                <w:sz w:val="16"/>
                <w:lang w:val="ru-RU"/>
              </w:rPr>
              <w:t>«А. Ле Кок»</w:t>
            </w:r>
            <w:r w:rsidRPr="00367BD0">
              <w:rPr>
                <w:sz w:val="16"/>
                <w:lang w:val="ru-RU"/>
              </w:rPr>
              <w:t xml:space="preserve"> и </w:t>
            </w:r>
            <w:r w:rsidRPr="00367BD0">
              <w:rPr>
                <w:i/>
                <w:sz w:val="16"/>
                <w:lang w:val="ru-RU"/>
              </w:rPr>
              <w:t>«Цесу Алус»</w:t>
            </w:r>
            <w:r w:rsidRPr="00367BD0">
              <w:rPr>
                <w:sz w:val="16"/>
                <w:lang w:val="ru-RU"/>
              </w:rPr>
              <w:t xml:space="preserve"> получили сертификат ISO 50001 в отношении используемой ими энергии</w:t>
            </w:r>
          </w:p>
        </w:tc>
      </w:tr>
    </w:tbl>
    <w:p w14:paraId="409ACD56" w14:textId="77777777" w:rsidR="00787172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0DC438EF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3"/>
        <w:gridCol w:w="2653"/>
        <w:gridCol w:w="2173"/>
        <w:gridCol w:w="3135"/>
        <w:gridCol w:w="2654"/>
        <w:gridCol w:w="2654"/>
      </w:tblGrid>
      <w:tr w:rsidR="00CC1E0E" w:rsidRPr="00367BD0" w14:paraId="21E5D78E" w14:textId="77777777" w:rsidTr="007B44AF">
        <w:tc>
          <w:tcPr>
            <w:tcW w:w="2653" w:type="dxa"/>
            <w:vMerge w:val="restart"/>
          </w:tcPr>
          <w:p w14:paraId="3BC8D063" w14:textId="77777777" w:rsidR="004B15AE" w:rsidRPr="00367BD0" w:rsidRDefault="004B15AE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  <w:vMerge w:val="restart"/>
          </w:tcPr>
          <w:p w14:paraId="21EF3C36" w14:textId="77777777" w:rsidR="004B15AE" w:rsidRPr="00367BD0" w:rsidRDefault="004B15AE" w:rsidP="00FF744B">
            <w:pPr>
              <w:rPr>
                <w:sz w:val="16"/>
                <w:lang w:val="ru-RU"/>
              </w:rPr>
            </w:pPr>
          </w:p>
        </w:tc>
        <w:tc>
          <w:tcPr>
            <w:tcW w:w="2173" w:type="dxa"/>
            <w:vMerge w:val="restart"/>
          </w:tcPr>
          <w:p w14:paraId="71E599B6" w14:textId="77777777" w:rsidR="004B15AE" w:rsidRPr="00367BD0" w:rsidRDefault="004B15AE" w:rsidP="00FF744B">
            <w:pPr>
              <w:rPr>
                <w:sz w:val="16"/>
                <w:lang w:val="ru-RU"/>
              </w:rPr>
            </w:pPr>
          </w:p>
        </w:tc>
        <w:tc>
          <w:tcPr>
            <w:tcW w:w="3135" w:type="dxa"/>
            <w:vMerge w:val="restart"/>
          </w:tcPr>
          <w:p w14:paraId="1046E0DE" w14:textId="77777777" w:rsidR="004B15AE" w:rsidRPr="00367BD0" w:rsidRDefault="00B344A8" w:rsidP="00787172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продолжаем разработку системы мониторинга для проведения анализа и составления отчетов о потреблении различных видов энергии и товаров. Эта система позволит нам контролировать по</w:t>
            </w:r>
            <w:r w:rsidRPr="00367BD0">
              <w:rPr>
                <w:sz w:val="16"/>
                <w:lang w:val="ru-RU"/>
              </w:rPr>
              <w:t>требление на каждой стадии процесса в каждом подразделении.</w:t>
            </w:r>
          </w:p>
          <w:p w14:paraId="0A2D60F8" w14:textId="77777777" w:rsidR="004B15AE" w:rsidRPr="00367BD0" w:rsidRDefault="004B15AE" w:rsidP="00787172">
            <w:pPr>
              <w:rPr>
                <w:sz w:val="16"/>
                <w:lang w:val="ru-RU"/>
              </w:rPr>
            </w:pPr>
          </w:p>
          <w:p w14:paraId="09EDC60A" w14:textId="77777777" w:rsidR="004B15AE" w:rsidRPr="00367BD0" w:rsidRDefault="00B344A8" w:rsidP="00787172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Наша цель – увеличить в компаниях Группы долю использования возобновляемых источников энергии в объеме электроэнергии и потребления энергии. Мы также стремимся повысить эффективность рекуперации </w:t>
            </w:r>
            <w:r w:rsidRPr="00367BD0">
              <w:rPr>
                <w:sz w:val="16"/>
                <w:lang w:val="ru-RU"/>
              </w:rPr>
              <w:t>и повторного использования тепла, выделяемого в процессе производства.</w:t>
            </w:r>
          </w:p>
          <w:p w14:paraId="01D32D1A" w14:textId="77777777" w:rsidR="004B15AE" w:rsidRPr="00367BD0" w:rsidRDefault="004B15AE" w:rsidP="00787172">
            <w:pPr>
              <w:rPr>
                <w:sz w:val="16"/>
                <w:lang w:val="ru-RU"/>
              </w:rPr>
            </w:pPr>
          </w:p>
          <w:p w14:paraId="1D75EC27" w14:textId="77777777" w:rsidR="004B15AE" w:rsidRPr="00367BD0" w:rsidRDefault="00B344A8" w:rsidP="00787172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Наша цель для «Олви Груп» – достичь к 2030 году 100% производства энергии и тепла на основе биологических источников.</w:t>
            </w:r>
          </w:p>
          <w:p w14:paraId="4FF1665E" w14:textId="77777777" w:rsidR="004B15AE" w:rsidRPr="00367BD0" w:rsidRDefault="004B15AE" w:rsidP="00787172">
            <w:pPr>
              <w:rPr>
                <w:sz w:val="16"/>
                <w:lang w:val="ru-RU"/>
              </w:rPr>
            </w:pPr>
          </w:p>
          <w:p w14:paraId="7AF0F897" w14:textId="77777777" w:rsidR="004B15AE" w:rsidRPr="00367BD0" w:rsidRDefault="00B344A8" w:rsidP="00503F59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НАШИ ПИВОВАРНИ ИСПОЛЬЗУЮТ ЭКОЛОГИЧЕСКИ ЧИСТУЮ ЭЛЕКТРОЭНЕРГИЮ В </w:t>
            </w:r>
            <w:r w:rsidRPr="00367BD0">
              <w:rPr>
                <w:sz w:val="16"/>
                <w:lang w:val="ru-RU"/>
              </w:rPr>
              <w:t>ОБЪЕМЕ 71%</w:t>
            </w:r>
          </w:p>
          <w:p w14:paraId="097DADE6" w14:textId="77777777" w:rsidR="004B15AE" w:rsidRPr="00367BD0" w:rsidRDefault="004B15AE" w:rsidP="00787172">
            <w:pPr>
              <w:rPr>
                <w:sz w:val="16"/>
                <w:lang w:val="ru-RU"/>
              </w:rPr>
            </w:pPr>
          </w:p>
          <w:p w14:paraId="3584F98B" w14:textId="77777777" w:rsidR="004B15AE" w:rsidRPr="00367BD0" w:rsidRDefault="00B344A8" w:rsidP="00787172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Наша цель – достигнуть к 2023 году показатель использования в компаниях «Олви Груп» экологически чистой электроэнергии в объеме 100%. В 2020 году 71% электроэнергии, использованной пивоварнями Группы, был экологически чистой электроэнергией. Мы</w:t>
            </w:r>
            <w:r w:rsidRPr="00367BD0">
              <w:rPr>
                <w:sz w:val="16"/>
                <w:lang w:val="ru-RU"/>
              </w:rPr>
              <w:t xml:space="preserve"> определили различные возможности для увеличения использования возобновляемой электроэнергии, и одним из наиболее многообещающих вариантов является производство электроэнергии с помощью солнечных батарей. В 2020 году в логистическом центре компании «А. Ле </w:t>
            </w:r>
            <w:r w:rsidRPr="00367BD0">
              <w:rPr>
                <w:sz w:val="16"/>
                <w:lang w:val="ru-RU"/>
              </w:rPr>
              <w:t>Кок» была внедрена первая солнечная энергетическая система и введена в эксплуатацию первая установка для солнечных панелей.</w:t>
            </w:r>
          </w:p>
        </w:tc>
        <w:tc>
          <w:tcPr>
            <w:tcW w:w="2654" w:type="dxa"/>
          </w:tcPr>
          <w:p w14:paraId="68461299" w14:textId="005F1A81" w:rsidR="004B15AE" w:rsidRPr="00367BD0" w:rsidRDefault="00B344A8" w:rsidP="004B15A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ПОТРЕБЛЕНИЕ ЭЛЕКТРИЧЕСКОЙ ЭНЕРГИИ</w:t>
            </w:r>
          </w:p>
          <w:p w14:paraId="61A1B3B5" w14:textId="77777777" w:rsidR="00A01F8B" w:rsidRPr="00367BD0" w:rsidRDefault="00A01F8B" w:rsidP="004B15AE">
            <w:pPr>
              <w:rPr>
                <w:sz w:val="16"/>
                <w:lang w:val="ru-RU"/>
              </w:rPr>
            </w:pPr>
          </w:p>
          <w:p w14:paraId="49660AAF" w14:textId="600F38CD" w:rsidR="004B15AE" w:rsidRPr="00367BD0" w:rsidRDefault="00B344A8" w:rsidP="004B15A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кВтч на произведенный литр</w:t>
            </w:r>
          </w:p>
        </w:tc>
        <w:tc>
          <w:tcPr>
            <w:tcW w:w="2654" w:type="dxa"/>
          </w:tcPr>
          <w:p w14:paraId="7202B9CD" w14:textId="77777777" w:rsidR="005D5DC3" w:rsidRPr="00367BD0" w:rsidRDefault="00B344A8" w:rsidP="005D5DC3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ДЕЯТЕЛЬНОСТЬ ПО ЭКОЛОГИЧЕСКИ ОТВЕТСТВЕННОМУ РАЗВИТИЮ</w:t>
            </w:r>
          </w:p>
          <w:p w14:paraId="6D9EF192" w14:textId="77777777" w:rsidR="005D5DC3" w:rsidRPr="00367BD0" w:rsidRDefault="00B344A8" w:rsidP="005D5DC3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</w:r>
            <w:r w:rsidRPr="00367BD0">
              <w:rPr>
                <w:i/>
                <w:sz w:val="16"/>
                <w:lang w:val="ru-RU"/>
              </w:rPr>
              <w:t>Компании «Цесу</w:t>
            </w:r>
            <w:r w:rsidRPr="00367BD0">
              <w:rPr>
                <w:i/>
                <w:sz w:val="16"/>
                <w:lang w:val="ru-RU"/>
              </w:rPr>
              <w:t xml:space="preserve"> Алус» </w:t>
            </w:r>
            <w:r w:rsidRPr="00367BD0">
              <w:rPr>
                <w:sz w:val="16"/>
                <w:lang w:val="ru-RU"/>
              </w:rPr>
              <w:t xml:space="preserve">и </w:t>
            </w:r>
            <w:r w:rsidRPr="00367BD0">
              <w:rPr>
                <w:i/>
                <w:sz w:val="16"/>
                <w:lang w:val="ru-RU"/>
              </w:rPr>
              <w:t xml:space="preserve">«Зе Хельсинки Дистиллинг Компани» </w:t>
            </w:r>
            <w:r w:rsidRPr="00367BD0">
              <w:rPr>
                <w:sz w:val="16"/>
                <w:lang w:val="ru-RU"/>
              </w:rPr>
              <w:t>для нагрева используют биогаз</w:t>
            </w:r>
          </w:p>
          <w:p w14:paraId="05A650E0" w14:textId="77777777" w:rsidR="005D5DC3" w:rsidRPr="00367BD0" w:rsidRDefault="00B344A8" w:rsidP="005D5DC3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Компания </w:t>
            </w:r>
            <w:r w:rsidRPr="00367BD0">
              <w:rPr>
                <w:i/>
                <w:sz w:val="16"/>
                <w:lang w:val="ru-RU"/>
              </w:rPr>
              <w:t>«Олви плк»</w:t>
            </w:r>
            <w:r w:rsidRPr="00367BD0">
              <w:rPr>
                <w:sz w:val="16"/>
                <w:lang w:val="ru-RU"/>
              </w:rPr>
              <w:t xml:space="preserve"> эксплуатирует биотопливную установку и использует экологически чистую электроэнергию в объеме 100%, 66% которой сертифицирован как «EKOEnergy» Финской ассоциаци</w:t>
            </w:r>
            <w:r w:rsidRPr="00367BD0">
              <w:rPr>
                <w:sz w:val="16"/>
                <w:lang w:val="ru-RU"/>
              </w:rPr>
              <w:t>ей охраны природы</w:t>
            </w:r>
          </w:p>
          <w:p w14:paraId="45F9F982" w14:textId="587944F7" w:rsidR="004B15AE" w:rsidRPr="00367BD0" w:rsidRDefault="00B344A8" w:rsidP="005D5DC3">
            <w:pPr>
              <w:pStyle w:val="14"/>
              <w:ind w:left="0" w:firstLine="0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Компания </w:t>
            </w:r>
            <w:r w:rsidRPr="00367BD0">
              <w:rPr>
                <w:i/>
                <w:sz w:val="16"/>
                <w:lang w:val="ru-RU"/>
              </w:rPr>
              <w:t>«А. Ле Кок»</w:t>
            </w:r>
            <w:r w:rsidRPr="00367BD0">
              <w:rPr>
                <w:sz w:val="16"/>
                <w:lang w:val="ru-RU"/>
              </w:rPr>
              <w:t xml:space="preserve"> владеет первым в Группе заводом по производству солнечных панелей</w:t>
            </w:r>
          </w:p>
        </w:tc>
      </w:tr>
      <w:tr w:rsidR="00CC1E0E" w:rsidRPr="00367BD0" w14:paraId="3BE8AB27" w14:textId="77777777" w:rsidTr="007B44AF">
        <w:tc>
          <w:tcPr>
            <w:tcW w:w="2653" w:type="dxa"/>
            <w:vMerge/>
          </w:tcPr>
          <w:p w14:paraId="1FEB5A5E" w14:textId="77777777" w:rsidR="004B15AE" w:rsidRPr="00367BD0" w:rsidRDefault="004B15AE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  <w:vMerge/>
          </w:tcPr>
          <w:p w14:paraId="22F67868" w14:textId="77777777" w:rsidR="004B15AE" w:rsidRPr="00367BD0" w:rsidRDefault="004B15AE" w:rsidP="00FF744B">
            <w:pPr>
              <w:rPr>
                <w:sz w:val="16"/>
                <w:lang w:val="ru-RU"/>
              </w:rPr>
            </w:pPr>
          </w:p>
        </w:tc>
        <w:tc>
          <w:tcPr>
            <w:tcW w:w="2173" w:type="dxa"/>
            <w:vMerge/>
          </w:tcPr>
          <w:p w14:paraId="6475E05B" w14:textId="77777777" w:rsidR="004B15AE" w:rsidRPr="00367BD0" w:rsidRDefault="004B15AE" w:rsidP="00FF744B">
            <w:pPr>
              <w:rPr>
                <w:sz w:val="16"/>
                <w:lang w:val="ru-RU"/>
              </w:rPr>
            </w:pPr>
          </w:p>
        </w:tc>
        <w:tc>
          <w:tcPr>
            <w:tcW w:w="3135" w:type="dxa"/>
            <w:vMerge/>
          </w:tcPr>
          <w:p w14:paraId="192CF434" w14:textId="77777777" w:rsidR="004B15AE" w:rsidRPr="00367BD0" w:rsidRDefault="004B15AE" w:rsidP="00787172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63393585" w14:textId="77777777" w:rsidR="00A01F8B" w:rsidRPr="00367BD0" w:rsidRDefault="00B344A8" w:rsidP="004B15A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ПОТРЕБЛЕНИЕ ПАРА И ТЕПЛА</w:t>
            </w:r>
          </w:p>
          <w:p w14:paraId="0734E17A" w14:textId="77777777" w:rsidR="00A01F8B" w:rsidRPr="00367BD0" w:rsidRDefault="00A01F8B" w:rsidP="004B15AE">
            <w:pPr>
              <w:rPr>
                <w:sz w:val="16"/>
                <w:lang w:val="ru-RU"/>
              </w:rPr>
            </w:pPr>
          </w:p>
          <w:p w14:paraId="15703623" w14:textId="24C72721" w:rsidR="004B15AE" w:rsidRPr="00367BD0" w:rsidRDefault="00B344A8" w:rsidP="004B15A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кВтч на произведенный литр </w:t>
            </w:r>
          </w:p>
          <w:p w14:paraId="103B87F6" w14:textId="12BAB98C" w:rsidR="004B15AE" w:rsidRPr="00367BD0" w:rsidRDefault="004B15AE" w:rsidP="004B15AE">
            <w:pPr>
              <w:rPr>
                <w:sz w:val="16"/>
                <w:lang w:val="ru-RU"/>
              </w:rPr>
            </w:pPr>
          </w:p>
          <w:p w14:paraId="206CFA7D" w14:textId="0FD263F5" w:rsidR="00A01F8B" w:rsidRPr="00367BD0" w:rsidRDefault="00A01F8B" w:rsidP="004B15AE">
            <w:pPr>
              <w:rPr>
                <w:sz w:val="16"/>
                <w:lang w:val="ru-RU"/>
              </w:rPr>
            </w:pPr>
          </w:p>
          <w:p w14:paraId="1551599D" w14:textId="77777777" w:rsidR="00A01F8B" w:rsidRPr="00367BD0" w:rsidRDefault="00A01F8B" w:rsidP="004B15AE">
            <w:pPr>
              <w:rPr>
                <w:sz w:val="16"/>
                <w:lang w:val="ru-RU"/>
              </w:rPr>
            </w:pPr>
          </w:p>
          <w:p w14:paraId="6CA12D01" w14:textId="6CE7AAEF" w:rsidR="004B15AE" w:rsidRPr="00367BD0" w:rsidRDefault="00B344A8" w:rsidP="004B15AE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Показатели по компании «Серваали» не приводятся</w:t>
            </w:r>
          </w:p>
        </w:tc>
        <w:tc>
          <w:tcPr>
            <w:tcW w:w="2654" w:type="dxa"/>
          </w:tcPr>
          <w:p w14:paraId="4E34D262" w14:textId="77777777" w:rsidR="004B15AE" w:rsidRPr="00367BD0" w:rsidRDefault="004B15AE" w:rsidP="009059FE">
            <w:pPr>
              <w:jc w:val="left"/>
              <w:rPr>
                <w:sz w:val="16"/>
                <w:lang w:val="ru-RU"/>
              </w:rPr>
            </w:pPr>
          </w:p>
          <w:p w14:paraId="1F45043C" w14:textId="76066B7D" w:rsidR="007B44AF" w:rsidRPr="00367BD0" w:rsidRDefault="007B44AF" w:rsidP="009059FE">
            <w:pPr>
              <w:jc w:val="left"/>
              <w:rPr>
                <w:sz w:val="16"/>
                <w:lang w:val="ru-RU"/>
              </w:rPr>
            </w:pPr>
          </w:p>
          <w:p w14:paraId="6F569870" w14:textId="77777777" w:rsidR="009059FE" w:rsidRPr="00367BD0" w:rsidRDefault="009059FE" w:rsidP="009059FE">
            <w:pPr>
              <w:jc w:val="left"/>
              <w:rPr>
                <w:sz w:val="16"/>
                <w:lang w:val="ru-RU"/>
              </w:rPr>
            </w:pPr>
          </w:p>
          <w:p w14:paraId="4029BCEC" w14:textId="77777777" w:rsidR="007B44AF" w:rsidRPr="00367BD0" w:rsidRDefault="00B344A8" w:rsidP="009059FE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ЦЕЛЬ</w:t>
            </w:r>
          </w:p>
          <w:p w14:paraId="47E3BAB6" w14:textId="77777777" w:rsidR="007B44AF" w:rsidRPr="00367BD0" w:rsidRDefault="00B344A8" w:rsidP="009059FE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экологически чистая </w:t>
            </w:r>
            <w:r w:rsidRPr="00367BD0">
              <w:rPr>
                <w:sz w:val="16"/>
                <w:lang w:val="ru-RU"/>
              </w:rPr>
              <w:t>электроэнергия</w:t>
            </w:r>
          </w:p>
          <w:p w14:paraId="067EA2D3" w14:textId="77777777" w:rsidR="007B44AF" w:rsidRPr="00367BD0" w:rsidRDefault="00B344A8" w:rsidP="009059FE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ЦЕЛЬ</w:t>
            </w:r>
          </w:p>
          <w:p w14:paraId="43392FCD" w14:textId="236D32F4" w:rsidR="007B44AF" w:rsidRPr="00367BD0" w:rsidRDefault="007B44AF" w:rsidP="009059FE">
            <w:pPr>
              <w:jc w:val="left"/>
              <w:rPr>
                <w:sz w:val="16"/>
                <w:lang w:val="ru-RU"/>
              </w:rPr>
            </w:pPr>
          </w:p>
          <w:p w14:paraId="2F4879BB" w14:textId="77777777" w:rsidR="009059FE" w:rsidRPr="00367BD0" w:rsidRDefault="009059FE" w:rsidP="009059FE">
            <w:pPr>
              <w:jc w:val="left"/>
              <w:rPr>
                <w:sz w:val="16"/>
                <w:lang w:val="ru-RU"/>
              </w:rPr>
            </w:pPr>
          </w:p>
          <w:p w14:paraId="7203457B" w14:textId="77777777" w:rsidR="009059FE" w:rsidRPr="00367BD0" w:rsidRDefault="00B344A8" w:rsidP="009059FE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ЦЕЛЬ</w:t>
            </w:r>
          </w:p>
          <w:p w14:paraId="27E41A49" w14:textId="77777777" w:rsidR="007B44AF" w:rsidRPr="00367BD0" w:rsidRDefault="007B44AF" w:rsidP="009059FE">
            <w:pPr>
              <w:jc w:val="left"/>
              <w:rPr>
                <w:sz w:val="16"/>
                <w:lang w:val="ru-RU"/>
              </w:rPr>
            </w:pPr>
          </w:p>
          <w:p w14:paraId="7E486F74" w14:textId="5553C57E" w:rsidR="007B44AF" w:rsidRPr="00367BD0" w:rsidRDefault="00B344A8" w:rsidP="00C27E8E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биотопливо в производстве энергии и тепла</w:t>
            </w:r>
          </w:p>
        </w:tc>
      </w:tr>
    </w:tbl>
    <w:p w14:paraId="098B2893" w14:textId="77777777" w:rsidR="00FF744B" w:rsidRPr="00367BD0" w:rsidRDefault="00FF744B" w:rsidP="00FF744B">
      <w:pPr>
        <w:rPr>
          <w:sz w:val="16"/>
          <w:lang w:val="ru-RU"/>
        </w:rPr>
      </w:pPr>
    </w:p>
    <w:p w14:paraId="3AA0358B" w14:textId="77777777" w:rsidR="00787172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2F32DA6E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2653"/>
        <w:gridCol w:w="2032"/>
        <w:gridCol w:w="2965"/>
        <w:gridCol w:w="2965"/>
        <w:gridCol w:w="2654"/>
      </w:tblGrid>
      <w:tr w:rsidR="00CC1E0E" w:rsidRPr="00367BD0" w14:paraId="13E3E3EB" w14:textId="77777777" w:rsidTr="00493B9F">
        <w:tc>
          <w:tcPr>
            <w:tcW w:w="2653" w:type="dxa"/>
          </w:tcPr>
          <w:p w14:paraId="4CF28BFF" w14:textId="77777777" w:rsidR="00493B9F" w:rsidRPr="00367BD0" w:rsidRDefault="00493B9F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</w:tcPr>
          <w:p w14:paraId="0FF18DE8" w14:textId="77777777" w:rsidR="00493B9F" w:rsidRPr="00367BD0" w:rsidRDefault="00493B9F" w:rsidP="00FF744B">
            <w:pPr>
              <w:rPr>
                <w:sz w:val="16"/>
                <w:lang w:val="ru-RU"/>
              </w:rPr>
            </w:pPr>
          </w:p>
        </w:tc>
        <w:tc>
          <w:tcPr>
            <w:tcW w:w="2032" w:type="dxa"/>
          </w:tcPr>
          <w:p w14:paraId="40DDAFB5" w14:textId="77777777" w:rsidR="00493B9F" w:rsidRPr="00367BD0" w:rsidRDefault="00493B9F" w:rsidP="00FF744B">
            <w:pPr>
              <w:rPr>
                <w:sz w:val="16"/>
                <w:lang w:val="ru-RU"/>
              </w:rPr>
            </w:pPr>
          </w:p>
        </w:tc>
        <w:tc>
          <w:tcPr>
            <w:tcW w:w="5930" w:type="dxa"/>
            <w:gridSpan w:val="2"/>
          </w:tcPr>
          <w:p w14:paraId="13AA95F6" w14:textId="77777777" w:rsidR="00493B9F" w:rsidRPr="00367BD0" w:rsidRDefault="00B344A8" w:rsidP="00FF744B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ОПТИМИЗАЦИЯ ИСПОЛЬЗОВАНИЯ НАМИ ВОДЫ</w:t>
            </w:r>
          </w:p>
          <w:p w14:paraId="1247C4BA" w14:textId="77777777" w:rsidR="00493B9F" w:rsidRPr="00367BD0" w:rsidRDefault="00493B9F" w:rsidP="00FF744B">
            <w:pPr>
              <w:rPr>
                <w:b/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6652DC8C" w14:textId="77777777" w:rsidR="00493B9F" w:rsidRPr="00367BD0" w:rsidRDefault="00493B9F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73796F01" w14:textId="77777777" w:rsidTr="00493B9F">
        <w:tc>
          <w:tcPr>
            <w:tcW w:w="2653" w:type="dxa"/>
          </w:tcPr>
          <w:p w14:paraId="28AB67EB" w14:textId="77777777" w:rsidR="00787172" w:rsidRPr="00367BD0" w:rsidRDefault="00787172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</w:tcPr>
          <w:p w14:paraId="52BE6907" w14:textId="77777777" w:rsidR="00787172" w:rsidRPr="00367BD0" w:rsidRDefault="00787172" w:rsidP="00FF744B">
            <w:pPr>
              <w:rPr>
                <w:sz w:val="16"/>
                <w:lang w:val="ru-RU"/>
              </w:rPr>
            </w:pPr>
          </w:p>
        </w:tc>
        <w:tc>
          <w:tcPr>
            <w:tcW w:w="2032" w:type="dxa"/>
          </w:tcPr>
          <w:p w14:paraId="6DD01665" w14:textId="77777777" w:rsidR="00787172" w:rsidRPr="00367BD0" w:rsidRDefault="00787172" w:rsidP="00FF744B">
            <w:pPr>
              <w:rPr>
                <w:sz w:val="16"/>
                <w:lang w:val="ru-RU"/>
              </w:rPr>
            </w:pPr>
          </w:p>
        </w:tc>
        <w:tc>
          <w:tcPr>
            <w:tcW w:w="2965" w:type="dxa"/>
          </w:tcPr>
          <w:p w14:paraId="62F80D43" w14:textId="77777777" w:rsidR="00493B9F" w:rsidRPr="00367BD0" w:rsidRDefault="00B344A8" w:rsidP="00493B9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Производство напитков является водоемкой отраслью. «Олви Груп» стремится снизить свое потребление воды на произведенный литр. В 2020 </w:t>
            </w:r>
            <w:r w:rsidRPr="00367BD0">
              <w:rPr>
                <w:sz w:val="16"/>
                <w:lang w:val="ru-RU"/>
              </w:rPr>
              <w:t>году потребление воды снизилось на 6% по сравнению с 2019 годом, и мы достигли нашей цели: к 2023 году потребление воды должно быть менее 3,0 литров на произведенный литр.</w:t>
            </w:r>
          </w:p>
          <w:p w14:paraId="6121A4D2" w14:textId="77777777" w:rsidR="00493B9F" w:rsidRPr="00367BD0" w:rsidRDefault="00493B9F" w:rsidP="00493B9F">
            <w:pPr>
              <w:rPr>
                <w:sz w:val="16"/>
                <w:lang w:val="ru-RU"/>
              </w:rPr>
            </w:pPr>
          </w:p>
          <w:p w14:paraId="62BCF231" w14:textId="77777777" w:rsidR="00493B9F" w:rsidRPr="00367BD0" w:rsidRDefault="00B344A8" w:rsidP="00493B9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качестве источников воды в зависимости от местоположения мы используем местные гр</w:t>
            </w:r>
            <w:r w:rsidRPr="00367BD0">
              <w:rPr>
                <w:sz w:val="16"/>
                <w:lang w:val="ru-RU"/>
              </w:rPr>
              <w:t>унтовые воды или собственные колодцы. Грунтовые воды высокого качества поступают с охраняемой территории. Мы используем воду рационально.</w:t>
            </w:r>
          </w:p>
          <w:p w14:paraId="05A41CD8" w14:textId="77777777" w:rsidR="00493B9F" w:rsidRPr="00367BD0" w:rsidRDefault="00493B9F" w:rsidP="00493B9F">
            <w:pPr>
              <w:rPr>
                <w:sz w:val="16"/>
                <w:lang w:val="ru-RU"/>
              </w:rPr>
            </w:pPr>
          </w:p>
          <w:p w14:paraId="03F3322F" w14:textId="77777777" w:rsidR="00493B9F" w:rsidRPr="00367BD0" w:rsidRDefault="00B344A8" w:rsidP="00493B9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«Олви Груп» активно сотрудничает с другими отраслями промышленности для обеспечения более чистой воды и защиты естест</w:t>
            </w:r>
            <w:r w:rsidRPr="00367BD0">
              <w:rPr>
                <w:sz w:val="16"/>
                <w:lang w:val="ru-RU"/>
              </w:rPr>
              <w:t>венной водной экосистемы.</w:t>
            </w:r>
          </w:p>
          <w:p w14:paraId="23D8F2E4" w14:textId="77777777" w:rsidR="00493B9F" w:rsidRPr="00367BD0" w:rsidRDefault="00493B9F" w:rsidP="00493B9F">
            <w:pPr>
              <w:rPr>
                <w:sz w:val="16"/>
                <w:lang w:val="ru-RU"/>
              </w:rPr>
            </w:pPr>
          </w:p>
          <w:p w14:paraId="54EAE90C" w14:textId="77777777" w:rsidR="00493B9F" w:rsidRPr="00367BD0" w:rsidRDefault="00B344A8" w:rsidP="00493B9F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ПЛАНИРОВАНИЕ И ПРИНЯТИЕ РЕШЕНИЙ В ОТНОШЕНИИ СНИЖЕНИЯ ОБЪЕМА ПОТРЕБЛЕНИЯ</w:t>
            </w:r>
          </w:p>
          <w:p w14:paraId="52FB517E" w14:textId="77777777" w:rsidR="00493B9F" w:rsidRPr="00367BD0" w:rsidRDefault="00493B9F" w:rsidP="00493B9F">
            <w:pPr>
              <w:jc w:val="left"/>
              <w:rPr>
                <w:b/>
                <w:sz w:val="16"/>
                <w:lang w:val="ru-RU"/>
              </w:rPr>
            </w:pPr>
          </w:p>
          <w:p w14:paraId="0E722A57" w14:textId="77777777" w:rsidR="00787172" w:rsidRPr="00367BD0" w:rsidRDefault="00B344A8" w:rsidP="00493B9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Мы стремимся сократить потребление воды за счет планирования производства. Мы оптимизируем потребление нами воды, уделяя внимание решениям в отношении </w:t>
            </w:r>
            <w:r w:rsidRPr="00367BD0">
              <w:rPr>
                <w:sz w:val="16"/>
                <w:lang w:val="ru-RU"/>
              </w:rPr>
              <w:t>промывки, моющих средств, планирования и технического оснащения. В будущем мы увеличим оборот воды.</w:t>
            </w:r>
          </w:p>
        </w:tc>
        <w:tc>
          <w:tcPr>
            <w:tcW w:w="2965" w:type="dxa"/>
          </w:tcPr>
          <w:p w14:paraId="4CCEFDBB" w14:textId="77777777" w:rsidR="00493B9F" w:rsidRPr="00367BD0" w:rsidRDefault="00B344A8" w:rsidP="00493B9F">
            <w:pPr>
              <w:rPr>
                <w:sz w:val="16"/>
                <w:lang w:val="ru-RU"/>
              </w:rPr>
            </w:pPr>
            <w:bookmarkStart w:id="8" w:name="bookmark10"/>
            <w:r w:rsidRPr="00367BD0">
              <w:rPr>
                <w:sz w:val="16"/>
                <w:lang w:val="ru-RU"/>
              </w:rPr>
              <w:t>С</w:t>
            </w:r>
            <w:bookmarkEnd w:id="8"/>
            <w:r w:rsidRPr="00367BD0">
              <w:rPr>
                <w:sz w:val="16"/>
                <w:lang w:val="ru-RU"/>
              </w:rPr>
              <w:t>точные воды производственного процесса направляются для очистки и повторного использования на наши собственные очистные сооружения или городские очистные с</w:t>
            </w:r>
            <w:r w:rsidRPr="00367BD0">
              <w:rPr>
                <w:sz w:val="16"/>
                <w:lang w:val="ru-RU"/>
              </w:rPr>
              <w:t>ооружения. В сотрудничестве с городскими очистными сооружениями мы повысили эффективность предварительной очистки для улучшения качества воды. Это предотвращает попадание азота и фосфора, а также других веществ, загрязняющих окружающую среду, в сточные вод</w:t>
            </w:r>
            <w:r w:rsidRPr="00367BD0">
              <w:rPr>
                <w:sz w:val="16"/>
                <w:lang w:val="ru-RU"/>
              </w:rPr>
              <w:t>ы. Мы также повторно используем сточные воды для производства биогаза.</w:t>
            </w:r>
          </w:p>
          <w:p w14:paraId="3BE8DCA1" w14:textId="77777777" w:rsidR="00493B9F" w:rsidRPr="00367BD0" w:rsidRDefault="00493B9F" w:rsidP="00493B9F">
            <w:pPr>
              <w:rPr>
                <w:sz w:val="16"/>
                <w:lang w:val="ru-RU"/>
              </w:rPr>
            </w:pPr>
          </w:p>
          <w:p w14:paraId="6F64E354" w14:textId="77777777" w:rsidR="00493B9F" w:rsidRPr="00367BD0" w:rsidRDefault="00B344A8" w:rsidP="00493B9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разработали систему управления химическими веществами, используемыми в качестве моющих средств в производственном процессе, за счет сокращения отходов и оптимизации количества моющи</w:t>
            </w:r>
            <w:r w:rsidRPr="00367BD0">
              <w:rPr>
                <w:sz w:val="16"/>
                <w:lang w:val="ru-RU"/>
              </w:rPr>
              <w:t>х средств.</w:t>
            </w:r>
          </w:p>
          <w:p w14:paraId="0C71FB5D" w14:textId="77777777" w:rsidR="00493B9F" w:rsidRPr="00367BD0" w:rsidRDefault="00493B9F" w:rsidP="00493B9F">
            <w:pPr>
              <w:rPr>
                <w:sz w:val="16"/>
                <w:lang w:val="ru-RU"/>
              </w:rPr>
            </w:pPr>
          </w:p>
          <w:p w14:paraId="0BC4DD5B" w14:textId="77777777" w:rsidR="00493B9F" w:rsidRPr="00367BD0" w:rsidRDefault="00B344A8" w:rsidP="00493B9F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ДЕЯТЕЛЬНОСТЬ ПО ЭКОЛОГИЧЕСКИ ОТВЕТСТВЕННОМУ РАЗВИТИЮ</w:t>
            </w:r>
          </w:p>
          <w:p w14:paraId="1A6C92E0" w14:textId="77777777" w:rsidR="00493B9F" w:rsidRPr="00367BD0" w:rsidRDefault="00B344A8" w:rsidP="00493B9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</w:r>
            <w:r w:rsidRPr="00367BD0">
              <w:rPr>
                <w:i/>
                <w:sz w:val="16"/>
                <w:lang w:val="ru-RU"/>
              </w:rPr>
              <w:t>«Лидское пиво»</w:t>
            </w:r>
            <w:r w:rsidRPr="00367BD0">
              <w:rPr>
                <w:sz w:val="16"/>
                <w:lang w:val="ru-RU"/>
              </w:rPr>
              <w:t xml:space="preserve"> инвестирует в обеспечение качества воды</w:t>
            </w:r>
          </w:p>
          <w:p w14:paraId="524B524C" w14:textId="77777777" w:rsidR="00787172" w:rsidRPr="00367BD0" w:rsidRDefault="00B344A8" w:rsidP="00493B9F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Компании </w:t>
            </w:r>
            <w:r w:rsidRPr="00367BD0">
              <w:rPr>
                <w:i/>
                <w:sz w:val="16"/>
                <w:lang w:val="ru-RU"/>
              </w:rPr>
              <w:t>«А. Ле Кок»</w:t>
            </w:r>
            <w:r w:rsidRPr="00367BD0">
              <w:rPr>
                <w:sz w:val="16"/>
                <w:lang w:val="ru-RU"/>
              </w:rPr>
              <w:t xml:space="preserve"> и </w:t>
            </w:r>
            <w:r w:rsidRPr="00367BD0">
              <w:rPr>
                <w:i/>
                <w:sz w:val="16"/>
                <w:lang w:val="ru-RU"/>
              </w:rPr>
              <w:t>«Цесу Алус»</w:t>
            </w:r>
            <w:r w:rsidRPr="00367BD0">
              <w:rPr>
                <w:sz w:val="16"/>
                <w:lang w:val="ru-RU"/>
              </w:rPr>
              <w:t xml:space="preserve"> производят биогаз из сточных вод</w:t>
            </w:r>
          </w:p>
        </w:tc>
        <w:tc>
          <w:tcPr>
            <w:tcW w:w="2654" w:type="dxa"/>
          </w:tcPr>
          <w:p w14:paraId="026E4015" w14:textId="77777777" w:rsidR="00C27E8E" w:rsidRPr="00367BD0" w:rsidRDefault="00B344A8" w:rsidP="005C583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ВОДА</w:t>
            </w:r>
          </w:p>
          <w:p w14:paraId="5A9D0E77" w14:textId="77777777" w:rsidR="00C27E8E" w:rsidRPr="00367BD0" w:rsidRDefault="00B344A8" w:rsidP="005C583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ПОТРЕБЛЕНИЕ</w:t>
            </w:r>
          </w:p>
          <w:p w14:paraId="19C930C8" w14:textId="378EF0B8" w:rsidR="00787172" w:rsidRPr="00367BD0" w:rsidRDefault="00787172" w:rsidP="005C5838">
            <w:pPr>
              <w:rPr>
                <w:sz w:val="16"/>
                <w:lang w:val="ru-RU"/>
              </w:rPr>
            </w:pPr>
          </w:p>
          <w:p w14:paraId="01B595CB" w14:textId="77777777" w:rsidR="005C5838" w:rsidRPr="00367BD0" w:rsidRDefault="005C5838" w:rsidP="005C5838">
            <w:pPr>
              <w:rPr>
                <w:sz w:val="16"/>
                <w:lang w:val="ru-RU"/>
              </w:rPr>
            </w:pPr>
          </w:p>
          <w:p w14:paraId="65F71C3B" w14:textId="77777777" w:rsidR="00C27E8E" w:rsidRPr="00367BD0" w:rsidRDefault="00B344A8" w:rsidP="005C583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литров на произведенный литр</w:t>
            </w:r>
          </w:p>
          <w:p w14:paraId="53DB6CF9" w14:textId="2E404325" w:rsidR="00C27E8E" w:rsidRPr="00367BD0" w:rsidRDefault="00C27E8E" w:rsidP="005C5838">
            <w:pPr>
              <w:rPr>
                <w:sz w:val="16"/>
                <w:lang w:val="ru-RU"/>
              </w:rPr>
            </w:pPr>
          </w:p>
          <w:p w14:paraId="725CB756" w14:textId="77777777" w:rsidR="005C5838" w:rsidRPr="00367BD0" w:rsidRDefault="005C5838" w:rsidP="005C5838">
            <w:pPr>
              <w:rPr>
                <w:sz w:val="16"/>
                <w:lang w:val="ru-RU"/>
              </w:rPr>
            </w:pPr>
          </w:p>
          <w:p w14:paraId="57A58DE3" w14:textId="77777777" w:rsidR="00C27E8E" w:rsidRPr="00367BD0" w:rsidRDefault="00B344A8" w:rsidP="005C583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Показатели </w:t>
            </w:r>
            <w:r w:rsidRPr="00367BD0">
              <w:rPr>
                <w:sz w:val="16"/>
                <w:lang w:val="ru-RU"/>
              </w:rPr>
              <w:t>по компании «Серваали» не приводятся</w:t>
            </w:r>
          </w:p>
          <w:p w14:paraId="50F10B09" w14:textId="77777777" w:rsidR="00C27E8E" w:rsidRPr="00367BD0" w:rsidRDefault="00C27E8E" w:rsidP="005C5838">
            <w:pPr>
              <w:rPr>
                <w:sz w:val="16"/>
                <w:lang w:val="ru-RU"/>
              </w:rPr>
            </w:pPr>
          </w:p>
          <w:p w14:paraId="4334A1F2" w14:textId="69F2475D" w:rsidR="00C27E8E" w:rsidRPr="00367BD0" w:rsidRDefault="00C27E8E" w:rsidP="005C5838">
            <w:pPr>
              <w:rPr>
                <w:sz w:val="16"/>
                <w:lang w:val="ru-RU"/>
              </w:rPr>
            </w:pPr>
          </w:p>
          <w:p w14:paraId="0EA8B4FF" w14:textId="77777777" w:rsidR="005C5838" w:rsidRPr="00367BD0" w:rsidRDefault="005C5838" w:rsidP="005C5838">
            <w:pPr>
              <w:rPr>
                <w:sz w:val="16"/>
                <w:lang w:val="ru-RU"/>
              </w:rPr>
            </w:pPr>
          </w:p>
          <w:p w14:paraId="0519E8CE" w14:textId="77777777" w:rsidR="00C27E8E" w:rsidRPr="00367BD0" w:rsidRDefault="00B344A8" w:rsidP="005C583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ЦЕЛЬ</w:t>
            </w:r>
          </w:p>
          <w:p w14:paraId="136212A2" w14:textId="793457ED" w:rsidR="00C27E8E" w:rsidRPr="00367BD0" w:rsidRDefault="00C27E8E" w:rsidP="005C5838">
            <w:pPr>
              <w:rPr>
                <w:sz w:val="16"/>
                <w:lang w:val="ru-RU"/>
              </w:rPr>
            </w:pPr>
          </w:p>
          <w:p w14:paraId="681E0F43" w14:textId="77777777" w:rsidR="005C5838" w:rsidRPr="00367BD0" w:rsidRDefault="005C5838" w:rsidP="005C5838">
            <w:pPr>
              <w:rPr>
                <w:sz w:val="16"/>
                <w:lang w:val="ru-RU"/>
              </w:rPr>
            </w:pPr>
          </w:p>
          <w:p w14:paraId="00E5E817" w14:textId="77777777" w:rsidR="00C27E8E" w:rsidRPr="00367BD0" w:rsidRDefault="00C27E8E" w:rsidP="005C5838">
            <w:pPr>
              <w:rPr>
                <w:sz w:val="16"/>
                <w:lang w:val="ru-RU"/>
              </w:rPr>
            </w:pPr>
          </w:p>
          <w:p w14:paraId="0939DCF8" w14:textId="77777777" w:rsidR="005C5838" w:rsidRPr="00367BD0" w:rsidRDefault="00B344A8" w:rsidP="005C583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потребление воды</w:t>
            </w:r>
          </w:p>
          <w:p w14:paraId="44D91B71" w14:textId="23D66508" w:rsidR="00C27E8E" w:rsidRPr="00367BD0" w:rsidRDefault="00C27E8E" w:rsidP="005C5838">
            <w:pPr>
              <w:rPr>
                <w:sz w:val="16"/>
                <w:lang w:val="ru-RU"/>
              </w:rPr>
            </w:pPr>
          </w:p>
          <w:p w14:paraId="35DC5C7C" w14:textId="77777777" w:rsidR="005C5838" w:rsidRPr="00367BD0" w:rsidRDefault="00B344A8" w:rsidP="005C583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литров </w:t>
            </w:r>
          </w:p>
          <w:p w14:paraId="47D355EC" w14:textId="77777777" w:rsidR="005C5838" w:rsidRPr="00367BD0" w:rsidRDefault="00B344A8" w:rsidP="005C583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 произведенный литр</w:t>
            </w:r>
          </w:p>
          <w:p w14:paraId="2EA10CEB" w14:textId="34717D6F" w:rsidR="00C27E8E" w:rsidRPr="00367BD0" w:rsidRDefault="00C27E8E" w:rsidP="00FF744B">
            <w:pPr>
              <w:rPr>
                <w:sz w:val="16"/>
                <w:lang w:val="ru-RU"/>
              </w:rPr>
            </w:pPr>
          </w:p>
        </w:tc>
      </w:tr>
    </w:tbl>
    <w:p w14:paraId="14A47F30" w14:textId="77777777" w:rsidR="00787172" w:rsidRPr="00367BD0" w:rsidRDefault="00787172" w:rsidP="00FF744B">
      <w:pPr>
        <w:rPr>
          <w:sz w:val="16"/>
          <w:lang w:val="ru-RU"/>
        </w:rPr>
      </w:pPr>
    </w:p>
    <w:p w14:paraId="05B017CD" w14:textId="77777777" w:rsidR="00493B9F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4F8DD243" w14:textId="77777777" w:rsidR="00787172" w:rsidRPr="00367BD0" w:rsidRDefault="00787172" w:rsidP="00FF744B">
      <w:pPr>
        <w:rPr>
          <w:sz w:val="16"/>
          <w:lang w:val="ru-RU"/>
        </w:rPr>
      </w:pPr>
    </w:p>
    <w:tbl>
      <w:tblPr>
        <w:tblStyle w:val="a5"/>
        <w:tblW w:w="15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3"/>
        <w:gridCol w:w="2653"/>
        <w:gridCol w:w="2654"/>
        <w:gridCol w:w="2654"/>
        <w:gridCol w:w="2654"/>
        <w:gridCol w:w="2654"/>
      </w:tblGrid>
      <w:tr w:rsidR="00CC1E0E" w:rsidRPr="00367BD0" w14:paraId="681D06C2" w14:textId="77777777" w:rsidTr="000C5599">
        <w:tc>
          <w:tcPr>
            <w:tcW w:w="2653" w:type="dxa"/>
          </w:tcPr>
          <w:p w14:paraId="3C0A80F4" w14:textId="77777777" w:rsidR="000C5599" w:rsidRPr="00367BD0" w:rsidRDefault="000C5599" w:rsidP="00FF744B">
            <w:pPr>
              <w:rPr>
                <w:sz w:val="14"/>
                <w:szCs w:val="22"/>
                <w:lang w:val="ru-RU"/>
              </w:rPr>
            </w:pPr>
          </w:p>
        </w:tc>
        <w:tc>
          <w:tcPr>
            <w:tcW w:w="2653" w:type="dxa"/>
          </w:tcPr>
          <w:p w14:paraId="7A01DB57" w14:textId="77777777" w:rsidR="000C5599" w:rsidRPr="00367BD0" w:rsidRDefault="000C5599" w:rsidP="00FF744B">
            <w:pPr>
              <w:rPr>
                <w:sz w:val="14"/>
                <w:szCs w:val="22"/>
                <w:lang w:val="ru-RU"/>
              </w:rPr>
            </w:pPr>
          </w:p>
        </w:tc>
        <w:tc>
          <w:tcPr>
            <w:tcW w:w="2654" w:type="dxa"/>
          </w:tcPr>
          <w:p w14:paraId="34489C7B" w14:textId="77777777" w:rsidR="000C5599" w:rsidRPr="00367BD0" w:rsidRDefault="000C5599" w:rsidP="00FF744B">
            <w:pPr>
              <w:rPr>
                <w:sz w:val="14"/>
                <w:szCs w:val="22"/>
                <w:lang w:val="ru-RU"/>
              </w:rPr>
            </w:pPr>
          </w:p>
        </w:tc>
        <w:tc>
          <w:tcPr>
            <w:tcW w:w="2654" w:type="dxa"/>
            <w:vMerge w:val="restart"/>
          </w:tcPr>
          <w:p w14:paraId="60A7E888" w14:textId="77777777" w:rsidR="000C5599" w:rsidRPr="00367BD0" w:rsidRDefault="00B344A8" w:rsidP="00FE5499">
            <w:pPr>
              <w:rPr>
                <w:b/>
                <w:sz w:val="14"/>
                <w:szCs w:val="22"/>
                <w:lang w:val="ru-RU"/>
              </w:rPr>
            </w:pPr>
            <w:r w:rsidRPr="00367BD0">
              <w:rPr>
                <w:b/>
                <w:sz w:val="14"/>
                <w:szCs w:val="22"/>
                <w:lang w:val="ru-RU"/>
              </w:rPr>
              <w:t>ВТОРИЧНОЕ СЫРЬЕ В УПАКОВКЕ</w:t>
            </w:r>
          </w:p>
          <w:p w14:paraId="24909F0C" w14:textId="77777777" w:rsidR="000C5599" w:rsidRPr="00367BD0" w:rsidRDefault="000C5599" w:rsidP="00FE5499">
            <w:pPr>
              <w:rPr>
                <w:sz w:val="14"/>
                <w:szCs w:val="22"/>
                <w:lang w:val="ru-RU"/>
              </w:rPr>
            </w:pPr>
          </w:p>
          <w:p w14:paraId="5B324994" w14:textId="77777777" w:rsidR="000C5599" w:rsidRPr="00367BD0" w:rsidRDefault="00B344A8" w:rsidP="00FE5499">
            <w:pPr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 xml:space="preserve">Возможность вторичной переработки также важна для прочей упаковки. По всей Группе сырье и химические вещества доставляются </w:t>
            </w:r>
            <w:r w:rsidRPr="00367BD0">
              <w:rPr>
                <w:sz w:val="14"/>
                <w:szCs w:val="22"/>
                <w:lang w:val="ru-RU"/>
              </w:rPr>
              <w:t>на пивоварни в перерабатываемой упаковке, и мы используем переработанную упаковку для всех наших напитков. Некоторые из переработанных контейнеров моются и повторно наполняются, а некоторые повторно используются в качестве материалов.</w:t>
            </w:r>
          </w:p>
          <w:p w14:paraId="333D91C7" w14:textId="77777777" w:rsidR="000C5599" w:rsidRPr="00367BD0" w:rsidRDefault="00B344A8" w:rsidP="00FE5499">
            <w:pPr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Упаковка многих наших</w:t>
            </w:r>
            <w:r w:rsidRPr="00367BD0">
              <w:rPr>
                <w:sz w:val="14"/>
                <w:szCs w:val="22"/>
                <w:lang w:val="ru-RU"/>
              </w:rPr>
              <w:t xml:space="preserve"> продуктов изготовлена из вторичного сырья. Доля вторичного сырья может составлять почти 100% в упаковке из гофрокартона и до 50% в банках. При производстве стеклянных бутылок доля вторичного сырья составляет от 25 до 65%, в зависимости от типа бутылки. Вт</w:t>
            </w:r>
            <w:r w:rsidRPr="00367BD0">
              <w:rPr>
                <w:sz w:val="14"/>
                <w:szCs w:val="22"/>
                <w:lang w:val="ru-RU"/>
              </w:rPr>
              <w:t>оричный пластик все больше используется в ПЭТ-бутылках, и к 2025 году этот показатель составит не менее 25%.</w:t>
            </w:r>
          </w:p>
          <w:p w14:paraId="5C0E3F0E" w14:textId="77777777" w:rsidR="000C5599" w:rsidRPr="00367BD0" w:rsidRDefault="000C5599" w:rsidP="00FE5499">
            <w:pPr>
              <w:rPr>
                <w:sz w:val="14"/>
                <w:szCs w:val="22"/>
                <w:lang w:val="ru-RU"/>
              </w:rPr>
            </w:pPr>
          </w:p>
          <w:p w14:paraId="2995EC08" w14:textId="77777777" w:rsidR="000C5599" w:rsidRPr="00367BD0" w:rsidRDefault="00B344A8" w:rsidP="00807F58">
            <w:pPr>
              <w:jc w:val="left"/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УПАКОВКА ПРОДУКТА ИЗ ПОВТОРНО ИСПОЛЬЗУЕМЫХ МАТЕРИАЛОВ</w:t>
            </w:r>
          </w:p>
          <w:p w14:paraId="778CB09E" w14:textId="77777777" w:rsidR="000C5599" w:rsidRPr="00367BD0" w:rsidRDefault="000C5599" w:rsidP="00FE5499">
            <w:pPr>
              <w:rPr>
                <w:sz w:val="14"/>
                <w:szCs w:val="22"/>
                <w:lang w:val="ru-RU"/>
              </w:rPr>
            </w:pPr>
          </w:p>
          <w:p w14:paraId="6B6082B3" w14:textId="77777777" w:rsidR="000C5599" w:rsidRPr="00367BD0" w:rsidRDefault="00B344A8" w:rsidP="00FE5499">
            <w:pPr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Обеспечение того, чтобы используемые нами материалы были переработаны и экологичны, являетс</w:t>
            </w:r>
            <w:r w:rsidRPr="00367BD0">
              <w:rPr>
                <w:sz w:val="14"/>
                <w:szCs w:val="22"/>
                <w:lang w:val="ru-RU"/>
              </w:rPr>
              <w:t>я важной частью разработки нашей продукции.</w:t>
            </w:r>
          </w:p>
        </w:tc>
        <w:tc>
          <w:tcPr>
            <w:tcW w:w="2654" w:type="dxa"/>
          </w:tcPr>
          <w:p w14:paraId="7082FD0B" w14:textId="77777777" w:rsidR="000C5599" w:rsidRPr="00367BD0" w:rsidRDefault="00B344A8" w:rsidP="00807F58">
            <w:pPr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В будущем мы увеличим использование повторно используемых материалов и продолжим оптимизировать их использование. В частности, при производстве упаковочных материалах мы стремимся сократить использование пластика</w:t>
            </w:r>
            <w:r w:rsidRPr="00367BD0">
              <w:rPr>
                <w:sz w:val="14"/>
                <w:szCs w:val="22"/>
                <w:lang w:val="ru-RU"/>
              </w:rPr>
              <w:t>, а также найти альтернативные и перерабатываемые материалы.</w:t>
            </w:r>
          </w:p>
        </w:tc>
        <w:tc>
          <w:tcPr>
            <w:tcW w:w="2654" w:type="dxa"/>
          </w:tcPr>
          <w:p w14:paraId="6C327E1D" w14:textId="77777777" w:rsidR="000C5599" w:rsidRPr="00367BD0" w:rsidRDefault="00B344A8" w:rsidP="00807F58">
            <w:pPr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В 2021 году мы завершим и реализуем план Группы по использованию пластика.</w:t>
            </w:r>
          </w:p>
        </w:tc>
      </w:tr>
      <w:tr w:rsidR="00CC1E0E" w:rsidRPr="00367BD0" w14:paraId="024BAA43" w14:textId="77777777" w:rsidTr="000C5599">
        <w:tc>
          <w:tcPr>
            <w:tcW w:w="7960" w:type="dxa"/>
            <w:gridSpan w:val="3"/>
          </w:tcPr>
          <w:p w14:paraId="3C9933CB" w14:textId="77777777" w:rsidR="000C5599" w:rsidRPr="00367BD0" w:rsidRDefault="00B344A8" w:rsidP="00FE5499">
            <w:pPr>
              <w:rPr>
                <w:b/>
                <w:sz w:val="14"/>
                <w:szCs w:val="22"/>
                <w:lang w:val="ru-RU"/>
              </w:rPr>
            </w:pPr>
            <w:r w:rsidRPr="00367BD0">
              <w:rPr>
                <w:b/>
                <w:sz w:val="14"/>
                <w:szCs w:val="22"/>
                <w:lang w:val="ru-RU"/>
              </w:rPr>
              <w:t>ПЕРЕРАБОТКА МАТЕРИАЛОВ</w:t>
            </w:r>
          </w:p>
          <w:p w14:paraId="5C64BB20" w14:textId="77777777" w:rsidR="000C5599" w:rsidRPr="00367BD0" w:rsidRDefault="000C5599" w:rsidP="00FF744B">
            <w:pPr>
              <w:rPr>
                <w:sz w:val="14"/>
                <w:szCs w:val="22"/>
                <w:lang w:val="ru-RU"/>
              </w:rPr>
            </w:pPr>
          </w:p>
        </w:tc>
        <w:tc>
          <w:tcPr>
            <w:tcW w:w="2654" w:type="dxa"/>
            <w:vMerge/>
          </w:tcPr>
          <w:p w14:paraId="1F6BA64D" w14:textId="77777777" w:rsidR="000C5599" w:rsidRPr="00367BD0" w:rsidRDefault="000C5599" w:rsidP="00FF744B">
            <w:pPr>
              <w:rPr>
                <w:sz w:val="14"/>
                <w:szCs w:val="22"/>
                <w:lang w:val="ru-RU"/>
              </w:rPr>
            </w:pPr>
          </w:p>
        </w:tc>
        <w:tc>
          <w:tcPr>
            <w:tcW w:w="2654" w:type="dxa"/>
          </w:tcPr>
          <w:p w14:paraId="03520F5C" w14:textId="02A9F75F" w:rsidR="000C5599" w:rsidRPr="00367BD0" w:rsidRDefault="00B344A8" w:rsidP="00224426">
            <w:pPr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СМЕШАННЫЕ ОТХОДЫ</w:t>
            </w:r>
          </w:p>
        </w:tc>
        <w:tc>
          <w:tcPr>
            <w:tcW w:w="2654" w:type="dxa"/>
          </w:tcPr>
          <w:p w14:paraId="2611057B" w14:textId="77777777" w:rsidR="000C5599" w:rsidRPr="00367BD0" w:rsidRDefault="00B344A8" w:rsidP="00224426">
            <w:pPr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МАТЕРИАЛЫ И ОТХОДЫ</w:t>
            </w:r>
          </w:p>
          <w:p w14:paraId="760BF7CD" w14:textId="77777777" w:rsidR="000C5599" w:rsidRPr="00367BD0" w:rsidRDefault="00B344A8" w:rsidP="00224426">
            <w:pPr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ПО ТИПУ</w:t>
            </w:r>
          </w:p>
          <w:p w14:paraId="3B7F7B0C" w14:textId="77777777" w:rsidR="000C5599" w:rsidRPr="00367BD0" w:rsidRDefault="000C5599" w:rsidP="00224426">
            <w:pPr>
              <w:rPr>
                <w:sz w:val="14"/>
                <w:szCs w:val="22"/>
                <w:lang w:val="ru-RU"/>
              </w:rPr>
            </w:pPr>
          </w:p>
          <w:p w14:paraId="37E2A0D4" w14:textId="77777777" w:rsidR="000C5599" w:rsidRPr="00367BD0" w:rsidRDefault="000C5599" w:rsidP="00224426">
            <w:pPr>
              <w:rPr>
                <w:sz w:val="14"/>
                <w:szCs w:val="22"/>
                <w:lang w:val="ru-RU"/>
              </w:rPr>
            </w:pPr>
          </w:p>
          <w:p w14:paraId="68F864D2" w14:textId="77777777" w:rsidR="000C5599" w:rsidRPr="00367BD0" w:rsidRDefault="00B344A8" w:rsidP="00224426">
            <w:pPr>
              <w:jc w:val="left"/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52% – переработка и повторное использование</w:t>
            </w:r>
          </w:p>
          <w:p w14:paraId="1C40CBD2" w14:textId="77777777" w:rsidR="000C5599" w:rsidRPr="00367BD0" w:rsidRDefault="00B344A8" w:rsidP="00224426">
            <w:pPr>
              <w:jc w:val="left"/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(пластик, картон, стекло, металл, бумага, биоотходы)</w:t>
            </w:r>
          </w:p>
          <w:p w14:paraId="7CD7FC12" w14:textId="77777777" w:rsidR="000C5599" w:rsidRPr="00367BD0" w:rsidRDefault="00B344A8" w:rsidP="00224426">
            <w:pPr>
              <w:jc w:val="left"/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41% – прочие виды повторного использования</w:t>
            </w:r>
          </w:p>
          <w:p w14:paraId="04EE3501" w14:textId="77777777" w:rsidR="000C5599" w:rsidRPr="00367BD0" w:rsidRDefault="00B344A8" w:rsidP="00224426">
            <w:pPr>
              <w:jc w:val="left"/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(переработка отходов в энергию и древесина)</w:t>
            </w:r>
          </w:p>
          <w:p w14:paraId="41742195" w14:textId="77777777" w:rsidR="000C5599" w:rsidRPr="00367BD0" w:rsidRDefault="00B344A8" w:rsidP="00224426">
            <w:pPr>
              <w:jc w:val="left"/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1% – утилизация</w:t>
            </w:r>
          </w:p>
          <w:p w14:paraId="1F393024" w14:textId="77777777" w:rsidR="000C5599" w:rsidRPr="00367BD0" w:rsidRDefault="00B344A8" w:rsidP="00224426">
            <w:pPr>
              <w:jc w:val="left"/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(например, химикаты, жидкие отбросы))</w:t>
            </w:r>
          </w:p>
          <w:p w14:paraId="6FF894D7" w14:textId="77777777" w:rsidR="000C5599" w:rsidRPr="00367BD0" w:rsidRDefault="00B344A8" w:rsidP="00224426">
            <w:pPr>
              <w:jc w:val="left"/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6% – смешанные отходы</w:t>
            </w:r>
          </w:p>
          <w:p w14:paraId="26488D27" w14:textId="77777777" w:rsidR="000C5599" w:rsidRPr="00367BD0" w:rsidRDefault="000C5599" w:rsidP="00224426">
            <w:pPr>
              <w:rPr>
                <w:sz w:val="14"/>
                <w:szCs w:val="22"/>
                <w:lang w:val="ru-RU"/>
              </w:rPr>
            </w:pPr>
          </w:p>
          <w:p w14:paraId="0B276B4A" w14:textId="50A00765" w:rsidR="00235D11" w:rsidRPr="00367BD0" w:rsidRDefault="00235D11" w:rsidP="00224426">
            <w:pPr>
              <w:rPr>
                <w:sz w:val="14"/>
                <w:szCs w:val="22"/>
                <w:lang w:val="ru-RU"/>
              </w:rPr>
            </w:pPr>
          </w:p>
        </w:tc>
      </w:tr>
      <w:tr w:rsidR="00CC1E0E" w:rsidRPr="00367BD0" w14:paraId="3BD5C85B" w14:textId="77777777" w:rsidTr="00C027EC">
        <w:tc>
          <w:tcPr>
            <w:tcW w:w="2653" w:type="dxa"/>
            <w:vMerge w:val="restart"/>
          </w:tcPr>
          <w:p w14:paraId="2BCF7E8B" w14:textId="77777777" w:rsidR="000C5599" w:rsidRPr="00367BD0" w:rsidRDefault="00B344A8" w:rsidP="00FE5499">
            <w:pPr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 xml:space="preserve">Вторичная переработка материалов </w:t>
            </w:r>
            <w:r w:rsidRPr="00367BD0">
              <w:rPr>
                <w:sz w:val="14"/>
                <w:szCs w:val="22"/>
                <w:lang w:val="ru-RU"/>
              </w:rPr>
              <w:t>включает переработку производственных материалов, повторное использование упаковочных материалов, повторное использование побочных продуктов и переработку конечных продуктов. Многооборотная экономика – один из наших важнейших критериев выбора при закупке м</w:t>
            </w:r>
            <w:r w:rsidRPr="00367BD0">
              <w:rPr>
                <w:sz w:val="14"/>
                <w:szCs w:val="22"/>
                <w:lang w:val="ru-RU"/>
              </w:rPr>
              <w:t>атериалов.</w:t>
            </w:r>
          </w:p>
          <w:p w14:paraId="523668CC" w14:textId="77777777" w:rsidR="000C5599" w:rsidRPr="00367BD0" w:rsidRDefault="000C5599" w:rsidP="00FE5499">
            <w:pPr>
              <w:rPr>
                <w:sz w:val="14"/>
                <w:szCs w:val="22"/>
                <w:lang w:val="ru-RU"/>
              </w:rPr>
            </w:pPr>
          </w:p>
          <w:p w14:paraId="0C5F43D6" w14:textId="77777777" w:rsidR="000C5599" w:rsidRPr="00367BD0" w:rsidRDefault="00B344A8" w:rsidP="00FE5499">
            <w:pPr>
              <w:rPr>
                <w:b/>
                <w:sz w:val="14"/>
                <w:szCs w:val="22"/>
                <w:lang w:val="ru-RU"/>
              </w:rPr>
            </w:pPr>
            <w:r w:rsidRPr="00367BD0">
              <w:rPr>
                <w:b/>
                <w:sz w:val="14"/>
                <w:szCs w:val="22"/>
                <w:lang w:val="ru-RU"/>
              </w:rPr>
              <w:t>СОРТИРОВКА И ПОВТОРНОЕ ИСПОЛЬЗОВАНИЕ</w:t>
            </w:r>
          </w:p>
          <w:p w14:paraId="3DBA2788" w14:textId="77777777" w:rsidR="000C5599" w:rsidRPr="00367BD0" w:rsidRDefault="000C5599" w:rsidP="00FE5499">
            <w:pPr>
              <w:rPr>
                <w:sz w:val="14"/>
                <w:szCs w:val="22"/>
                <w:lang w:val="ru-RU"/>
              </w:rPr>
            </w:pPr>
          </w:p>
          <w:p w14:paraId="298B6E7D" w14:textId="77777777" w:rsidR="000C5599" w:rsidRPr="00367BD0" w:rsidRDefault="00B344A8" w:rsidP="00FE5499">
            <w:pPr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Мы стремимся к повторному использованию фракций материала и побочных фракций, образующихся в процессе производства, в максимально возможной степени. Мы продолжаем развивать сортировку и переработку материал</w:t>
            </w:r>
            <w:r w:rsidRPr="00367BD0">
              <w:rPr>
                <w:sz w:val="14"/>
                <w:szCs w:val="22"/>
                <w:lang w:val="ru-RU"/>
              </w:rPr>
              <w:t>ов; каждая компания Группы собирает и сортирует различные материалы, например, картон, стекло, пластик и опасные вещества.</w:t>
            </w:r>
          </w:p>
        </w:tc>
        <w:tc>
          <w:tcPr>
            <w:tcW w:w="2653" w:type="dxa"/>
            <w:vMerge w:val="restart"/>
          </w:tcPr>
          <w:p w14:paraId="651A8255" w14:textId="77777777" w:rsidR="000C5599" w:rsidRPr="00367BD0" w:rsidRDefault="00B344A8" w:rsidP="00FE5499">
            <w:pPr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Мы отслеживаем объемы образующихся фракций материла. Количество смешанных отходов в «Олви Груп» продолжило снижаться в 2020 году, сни</w:t>
            </w:r>
            <w:r w:rsidRPr="00367BD0">
              <w:rPr>
                <w:sz w:val="14"/>
                <w:szCs w:val="22"/>
                <w:lang w:val="ru-RU"/>
              </w:rPr>
              <w:t>зившись на 40,9% по сравнению с 2019 годом.</w:t>
            </w:r>
          </w:p>
          <w:p w14:paraId="4506D750" w14:textId="77777777" w:rsidR="000C5599" w:rsidRPr="00367BD0" w:rsidRDefault="000C5599" w:rsidP="00FE5499">
            <w:pPr>
              <w:rPr>
                <w:sz w:val="14"/>
                <w:szCs w:val="22"/>
                <w:lang w:val="ru-RU"/>
              </w:rPr>
            </w:pPr>
          </w:p>
          <w:p w14:paraId="327EE923" w14:textId="77777777" w:rsidR="000C5599" w:rsidRPr="00367BD0" w:rsidRDefault="00B344A8" w:rsidP="00807F58">
            <w:pPr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Помимо переработки фракций материала, для нас важно повторное использование побочных фракций. Побочные продукты компаний Группы включают отработанное зерно и избыток дрожжей, которые мы поставляем, например, для</w:t>
            </w:r>
            <w:r w:rsidRPr="00367BD0">
              <w:rPr>
                <w:sz w:val="14"/>
                <w:szCs w:val="22"/>
                <w:lang w:val="ru-RU"/>
              </w:rPr>
              <w:t xml:space="preserve"> использования в качестве корма для сельскохозяйственных животных или в качестве побочной фракции при производстве биогаза. Мы также изучаем другие возможности их повторного использования. Кроме того, мы работаем над увеличением объема повторного использов</w:t>
            </w:r>
            <w:r w:rsidRPr="00367BD0">
              <w:rPr>
                <w:sz w:val="14"/>
                <w:szCs w:val="22"/>
                <w:lang w:val="ru-RU"/>
              </w:rPr>
              <w:t>ания наших сточных вод, например, в производстве биогаза.</w:t>
            </w:r>
          </w:p>
        </w:tc>
        <w:tc>
          <w:tcPr>
            <w:tcW w:w="2654" w:type="dxa"/>
            <w:vMerge w:val="restart"/>
          </w:tcPr>
          <w:p w14:paraId="49C2ABB8" w14:textId="77777777" w:rsidR="000C5599" w:rsidRPr="00367BD0" w:rsidRDefault="00B344A8" w:rsidP="00807F58">
            <w:pPr>
              <w:jc w:val="left"/>
              <w:rPr>
                <w:sz w:val="14"/>
                <w:szCs w:val="22"/>
                <w:lang w:val="ru-RU"/>
              </w:rPr>
            </w:pPr>
            <w:r w:rsidRPr="00367BD0">
              <w:rPr>
                <w:b/>
                <w:sz w:val="14"/>
                <w:szCs w:val="22"/>
                <w:lang w:val="ru-RU"/>
              </w:rPr>
              <w:t>СИСТЕМА ВТОРИЧНОЙ ПЕРЕРАБОТКИ УПАКОВКИ ДЛЯ НАПИТКОВ</w:t>
            </w:r>
          </w:p>
          <w:p w14:paraId="4C42A109" w14:textId="77777777" w:rsidR="000C5599" w:rsidRPr="00367BD0" w:rsidRDefault="000C5599" w:rsidP="00FE5499">
            <w:pPr>
              <w:rPr>
                <w:sz w:val="14"/>
                <w:szCs w:val="22"/>
                <w:lang w:val="ru-RU"/>
              </w:rPr>
            </w:pPr>
          </w:p>
          <w:p w14:paraId="3328C564" w14:textId="77777777" w:rsidR="000C5599" w:rsidRPr="00367BD0" w:rsidRDefault="00B344A8" w:rsidP="00FE5499">
            <w:pPr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Мы активно сотрудничаем с местными организациями в разработке систем вторичной переработки упаковки для напитков. Компания «Олви плк» является од</w:t>
            </w:r>
            <w:r w:rsidRPr="00367BD0">
              <w:rPr>
                <w:sz w:val="14"/>
                <w:szCs w:val="22"/>
                <w:lang w:val="ru-RU"/>
              </w:rPr>
              <w:t>ним из владельцев компании «Палпа» (Palpa), основанной в 2003 году для переработки тары для напитков. Компания «Палпа» управляет системой депонирования тары для напитков в Финляндии. Аналогичные системы действуют в Эстонии и Литве, и такие системы разрабат</w:t>
            </w:r>
            <w:r w:rsidRPr="00367BD0">
              <w:rPr>
                <w:sz w:val="14"/>
                <w:szCs w:val="22"/>
                <w:lang w:val="ru-RU"/>
              </w:rPr>
              <w:t xml:space="preserve">ываются в </w:t>
            </w:r>
          </w:p>
          <w:p w14:paraId="3E294F1E" w14:textId="77777777" w:rsidR="000C5599" w:rsidRPr="00367BD0" w:rsidRDefault="00B344A8" w:rsidP="00FE5499">
            <w:pPr>
              <w:rPr>
                <w:sz w:val="14"/>
                <w:szCs w:val="22"/>
                <w:lang w:val="ru-RU"/>
              </w:rPr>
            </w:pPr>
            <w:bookmarkStart w:id="9" w:name="bookmark11"/>
            <w:r w:rsidRPr="00367BD0">
              <w:rPr>
                <w:sz w:val="14"/>
                <w:szCs w:val="22"/>
                <w:lang w:val="ru-RU"/>
              </w:rPr>
              <w:t>Л</w:t>
            </w:r>
            <w:bookmarkEnd w:id="9"/>
            <w:r w:rsidRPr="00367BD0">
              <w:rPr>
                <w:sz w:val="14"/>
                <w:szCs w:val="22"/>
                <w:lang w:val="ru-RU"/>
              </w:rPr>
              <w:t>атвии и Беларуси. Судя по высоким показателям вторичной переработки, эти системы очень эффективны.</w:t>
            </w:r>
          </w:p>
        </w:tc>
        <w:tc>
          <w:tcPr>
            <w:tcW w:w="2654" w:type="dxa"/>
            <w:vMerge/>
          </w:tcPr>
          <w:p w14:paraId="51CCF7CE" w14:textId="77777777" w:rsidR="000C5599" w:rsidRPr="00367BD0" w:rsidRDefault="000C5599" w:rsidP="00FF744B">
            <w:pPr>
              <w:rPr>
                <w:sz w:val="14"/>
                <w:szCs w:val="22"/>
                <w:lang w:val="ru-RU"/>
              </w:rPr>
            </w:pPr>
          </w:p>
        </w:tc>
        <w:tc>
          <w:tcPr>
            <w:tcW w:w="5308" w:type="dxa"/>
            <w:gridSpan w:val="2"/>
          </w:tcPr>
          <w:p w14:paraId="5F7B9E74" w14:textId="77777777" w:rsidR="000C5599" w:rsidRPr="00367BD0" w:rsidRDefault="00B344A8" w:rsidP="00235D11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ДЕПОЗИТНАЯ СИСТЕМА ВТОРИЧНОЙ ПЕРЕРАБОТКИ </w:t>
            </w:r>
          </w:p>
          <w:p w14:paraId="4F56465A" w14:textId="2E215AAA" w:rsidR="000C5599" w:rsidRPr="00367BD0" w:rsidRDefault="00B344A8" w:rsidP="00235D11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И ПОКАЗАТЕЛИ ВТОРИЧНОЙ ПЕРЕРАБОТКИ</w:t>
            </w:r>
          </w:p>
        </w:tc>
      </w:tr>
      <w:tr w:rsidR="00CC1E0E" w:rsidRPr="00367BD0" w14:paraId="0BD7B368" w14:textId="77777777" w:rsidTr="00ED7630">
        <w:tc>
          <w:tcPr>
            <w:tcW w:w="2653" w:type="dxa"/>
            <w:vMerge/>
          </w:tcPr>
          <w:p w14:paraId="1C448C88" w14:textId="77777777" w:rsidR="00235D11" w:rsidRPr="00367BD0" w:rsidRDefault="00235D11" w:rsidP="00FE5499">
            <w:pPr>
              <w:rPr>
                <w:sz w:val="14"/>
                <w:szCs w:val="22"/>
                <w:lang w:val="ru-RU"/>
              </w:rPr>
            </w:pPr>
          </w:p>
        </w:tc>
        <w:tc>
          <w:tcPr>
            <w:tcW w:w="2653" w:type="dxa"/>
            <w:vMerge/>
          </w:tcPr>
          <w:p w14:paraId="0CD0032B" w14:textId="77777777" w:rsidR="00235D11" w:rsidRPr="00367BD0" w:rsidRDefault="00235D11" w:rsidP="00FE5499">
            <w:pPr>
              <w:rPr>
                <w:sz w:val="14"/>
                <w:szCs w:val="22"/>
                <w:lang w:val="ru-RU"/>
              </w:rPr>
            </w:pPr>
          </w:p>
        </w:tc>
        <w:tc>
          <w:tcPr>
            <w:tcW w:w="2654" w:type="dxa"/>
            <w:vMerge/>
          </w:tcPr>
          <w:p w14:paraId="23164038" w14:textId="77777777" w:rsidR="00235D11" w:rsidRPr="00367BD0" w:rsidRDefault="00235D11" w:rsidP="00807F58">
            <w:pPr>
              <w:jc w:val="left"/>
              <w:rPr>
                <w:b/>
                <w:sz w:val="14"/>
                <w:szCs w:val="22"/>
                <w:lang w:val="ru-RU"/>
              </w:rPr>
            </w:pPr>
          </w:p>
        </w:tc>
        <w:tc>
          <w:tcPr>
            <w:tcW w:w="2654" w:type="dxa"/>
            <w:vMerge/>
          </w:tcPr>
          <w:p w14:paraId="27AA75A5" w14:textId="77777777" w:rsidR="00235D11" w:rsidRPr="00367BD0" w:rsidRDefault="00235D11" w:rsidP="00FF744B">
            <w:pPr>
              <w:rPr>
                <w:sz w:val="14"/>
                <w:szCs w:val="22"/>
                <w:lang w:val="ru-RU"/>
              </w:rPr>
            </w:pPr>
          </w:p>
        </w:tc>
        <w:tc>
          <w:tcPr>
            <w:tcW w:w="5308" w:type="dxa"/>
            <w:gridSpan w:val="2"/>
          </w:tcPr>
          <w:tbl>
            <w:tblPr>
              <w:tblW w:w="0" w:type="auto"/>
              <w:tblLayout w:type="fixed"/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1428"/>
              <w:gridCol w:w="925"/>
              <w:gridCol w:w="923"/>
              <w:gridCol w:w="982"/>
              <w:gridCol w:w="925"/>
            </w:tblGrid>
            <w:tr w:rsidR="00CC1E0E" w:rsidRPr="00367BD0" w14:paraId="17B15CE6" w14:textId="77777777" w:rsidTr="00235D11"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A1F9C" w14:textId="77777777" w:rsidR="00235D11" w:rsidRPr="00367BD0" w:rsidRDefault="00235D11" w:rsidP="00235D11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B701A" w14:textId="77777777" w:rsidR="00235D11" w:rsidRPr="00367BD0" w:rsidRDefault="00B344A8" w:rsidP="00235D11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Финляндия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8536A" w14:textId="77777777" w:rsidR="00235D11" w:rsidRPr="00367BD0" w:rsidRDefault="00B344A8" w:rsidP="00235D11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Эстония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4C54D" w14:textId="77777777" w:rsidR="00235D11" w:rsidRPr="00367BD0" w:rsidRDefault="00B344A8" w:rsidP="00235D11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Литва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209DE" w14:textId="77777777" w:rsidR="00235D11" w:rsidRPr="00367BD0" w:rsidRDefault="00B344A8" w:rsidP="00235D11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Латвия</w:t>
                  </w:r>
                </w:p>
              </w:tc>
            </w:tr>
            <w:tr w:rsidR="00CC1E0E" w:rsidRPr="00367BD0" w14:paraId="19CA4203" w14:textId="77777777" w:rsidTr="00235D11"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458F77" w14:textId="77777777" w:rsidR="00235D11" w:rsidRPr="00367BD0" w:rsidRDefault="00B344A8" w:rsidP="00235D11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Пластиковая бутылка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99D8CA4" w14:textId="77777777" w:rsidR="00235D11" w:rsidRPr="00367BD0" w:rsidRDefault="00B344A8" w:rsidP="00235D11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90%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294333" w14:textId="77777777" w:rsidR="00235D11" w:rsidRPr="00367BD0" w:rsidRDefault="00B344A8" w:rsidP="00235D11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85%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03CA46" w14:textId="77777777" w:rsidR="00235D11" w:rsidRPr="00367BD0" w:rsidRDefault="00B344A8" w:rsidP="00235D11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90%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73DBF7" w14:textId="77777777" w:rsidR="00235D11" w:rsidRPr="00367BD0" w:rsidRDefault="00235D11" w:rsidP="00235D11">
                  <w:pPr>
                    <w:rPr>
                      <w:sz w:val="16"/>
                      <w:lang w:val="ru-RU"/>
                    </w:rPr>
                  </w:pPr>
                </w:p>
              </w:tc>
            </w:tr>
            <w:tr w:rsidR="00CC1E0E" w:rsidRPr="00367BD0" w14:paraId="55EA3B0C" w14:textId="77777777" w:rsidTr="00235D11"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3382A" w14:textId="77777777" w:rsidR="00235D11" w:rsidRPr="00367BD0" w:rsidRDefault="00B344A8" w:rsidP="00235D11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Стеклянная бутылка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EA39C" w14:textId="77777777" w:rsidR="00235D11" w:rsidRPr="00367BD0" w:rsidRDefault="00B344A8" w:rsidP="00235D11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87%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7775A" w14:textId="77777777" w:rsidR="00235D11" w:rsidRPr="00367BD0" w:rsidRDefault="00B344A8" w:rsidP="00235D11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85%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AB62C" w14:textId="77777777" w:rsidR="00235D11" w:rsidRPr="00367BD0" w:rsidRDefault="00B344A8" w:rsidP="00235D11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90%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BA734" w14:textId="77777777" w:rsidR="00235D11" w:rsidRPr="00367BD0" w:rsidRDefault="00B344A8" w:rsidP="00235D11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41%</w:t>
                  </w:r>
                </w:p>
              </w:tc>
            </w:tr>
            <w:tr w:rsidR="00CC1E0E" w:rsidRPr="00367BD0" w14:paraId="2E4776C0" w14:textId="77777777" w:rsidTr="00235D11"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82E4D" w14:textId="77777777" w:rsidR="00235D11" w:rsidRPr="00367BD0" w:rsidRDefault="00B344A8" w:rsidP="00235D11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Банка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50BE1" w14:textId="77777777" w:rsidR="00235D11" w:rsidRPr="00367BD0" w:rsidRDefault="00B344A8" w:rsidP="00235D11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95%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56A49" w14:textId="77777777" w:rsidR="00235D11" w:rsidRPr="00367BD0" w:rsidRDefault="00B344A8" w:rsidP="00235D11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50%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B7186" w14:textId="77777777" w:rsidR="00235D11" w:rsidRPr="00367BD0" w:rsidRDefault="00B344A8" w:rsidP="00235D11">
                  <w:pPr>
                    <w:rPr>
                      <w:sz w:val="16"/>
                      <w:lang w:val="ru-RU"/>
                    </w:rPr>
                  </w:pPr>
                  <w:r w:rsidRPr="00367BD0">
                    <w:rPr>
                      <w:sz w:val="16"/>
                      <w:lang w:val="ru-RU"/>
                    </w:rPr>
                    <w:t>90%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EF707" w14:textId="77777777" w:rsidR="00235D11" w:rsidRPr="00367BD0" w:rsidRDefault="00235D11" w:rsidP="00235D11">
                  <w:pPr>
                    <w:rPr>
                      <w:sz w:val="16"/>
                      <w:lang w:val="ru-RU"/>
                    </w:rPr>
                  </w:pPr>
                </w:p>
              </w:tc>
            </w:tr>
          </w:tbl>
          <w:p w14:paraId="4E902B3D" w14:textId="77777777" w:rsidR="00235D11" w:rsidRPr="00367BD0" w:rsidRDefault="00235D11" w:rsidP="00FF744B">
            <w:pPr>
              <w:rPr>
                <w:sz w:val="14"/>
                <w:szCs w:val="22"/>
                <w:lang w:val="ru-RU"/>
              </w:rPr>
            </w:pPr>
          </w:p>
        </w:tc>
      </w:tr>
    </w:tbl>
    <w:p w14:paraId="137426D9" w14:textId="77777777" w:rsidR="00FF744B" w:rsidRPr="00367BD0" w:rsidRDefault="00FF744B" w:rsidP="00FF744B">
      <w:pPr>
        <w:rPr>
          <w:sz w:val="16"/>
          <w:lang w:val="ru-RU"/>
        </w:rPr>
      </w:pPr>
    </w:p>
    <w:p w14:paraId="6A0319DD" w14:textId="77777777" w:rsidR="00807F58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1404149F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6370"/>
      </w:tblGrid>
      <w:tr w:rsidR="00CC1E0E" w:rsidRPr="00367BD0" w14:paraId="20B8282B" w14:textId="77777777" w:rsidTr="00A63332">
        <w:tc>
          <w:tcPr>
            <w:tcW w:w="9552" w:type="dxa"/>
            <w:gridSpan w:val="3"/>
          </w:tcPr>
          <w:p w14:paraId="7B97C95C" w14:textId="77777777" w:rsidR="00A40D8A" w:rsidRPr="00367BD0" w:rsidRDefault="00B344A8" w:rsidP="00807F58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КЕЙС: ЭКОЛОГИЧЕСКИ ЧИСТАЯ УПАКОВКА И МНОГООБОРОТНАЯ ЭКОНОМИКА В КОМПАНИИ «ОЛВИ»</w:t>
            </w:r>
          </w:p>
          <w:p w14:paraId="0914D812" w14:textId="77777777" w:rsidR="00A40D8A" w:rsidRPr="00367BD0" w:rsidRDefault="00A40D8A" w:rsidP="00FF744B">
            <w:pPr>
              <w:rPr>
                <w:sz w:val="16"/>
                <w:lang w:val="ru-RU"/>
              </w:rPr>
            </w:pPr>
          </w:p>
        </w:tc>
        <w:tc>
          <w:tcPr>
            <w:tcW w:w="6370" w:type="dxa"/>
            <w:vMerge w:val="restart"/>
          </w:tcPr>
          <w:p w14:paraId="59AAAA63" w14:textId="1F2D47A9" w:rsidR="00A40D8A" w:rsidRPr="00367BD0" w:rsidRDefault="00B344A8" w:rsidP="00A40D8A">
            <w:pPr>
              <w:jc w:val="righ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«КОЛИЧЕСТВО СМЕШАННЫХ ОТХОДОВ В КОМПАНИИ «ОЛВИ» ПРАКТИЧЕСКИ РАВНО НУЛЮ, ЧТО ЯВЛЯЕТСЯ ОДНИМ ИЗ ФАКТОРОВ, </w:t>
            </w:r>
            <w:r w:rsidRPr="00367BD0">
              <w:rPr>
                <w:sz w:val="16"/>
                <w:lang w:val="ru-RU"/>
              </w:rPr>
              <w:t>СНИЖАЮЩИХ НАШЕ ВОЗДЕЙСТВИЕ НА ОКРУЖАЮЩУЮ СРЕДУ».</w:t>
            </w:r>
          </w:p>
          <w:p w14:paraId="2722D46B" w14:textId="77777777" w:rsidR="00A40D8A" w:rsidRPr="00367BD0" w:rsidRDefault="00A40D8A" w:rsidP="00A40D8A">
            <w:pPr>
              <w:jc w:val="right"/>
              <w:rPr>
                <w:sz w:val="16"/>
                <w:lang w:val="ru-RU"/>
              </w:rPr>
            </w:pPr>
          </w:p>
          <w:p w14:paraId="7A260858" w14:textId="77777777" w:rsidR="00A40D8A" w:rsidRPr="00367BD0" w:rsidRDefault="00B344A8" w:rsidP="00A40D8A">
            <w:pPr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ПИА ХОРТЛИНГ</w:t>
            </w:r>
          </w:p>
          <w:p w14:paraId="201B1720" w14:textId="77777777" w:rsidR="00A40D8A" w:rsidRPr="00367BD0" w:rsidRDefault="00B344A8" w:rsidP="00A40D8A">
            <w:pPr>
              <w:rPr>
                <w:sz w:val="14"/>
                <w:szCs w:val="22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ДИРЕКТОР ПО СВЯЗЯМ С ОБЩЕСТВЕННОСТЬЮ И ЗАКУПКАМ</w:t>
            </w:r>
          </w:p>
          <w:p w14:paraId="4A52E38B" w14:textId="77777777" w:rsidR="00A40D8A" w:rsidRPr="00367BD0" w:rsidRDefault="00B344A8" w:rsidP="00A40D8A">
            <w:pPr>
              <w:rPr>
                <w:sz w:val="16"/>
                <w:lang w:val="ru-RU"/>
              </w:rPr>
            </w:pPr>
            <w:r w:rsidRPr="00367BD0">
              <w:rPr>
                <w:sz w:val="14"/>
                <w:szCs w:val="22"/>
                <w:lang w:val="ru-RU"/>
              </w:rPr>
              <w:t>«ОЛВИ ПЛК»</w:t>
            </w:r>
          </w:p>
          <w:p w14:paraId="0AF1D92D" w14:textId="77777777" w:rsidR="00A40D8A" w:rsidRPr="00367BD0" w:rsidRDefault="00A40D8A" w:rsidP="00A40D8A">
            <w:pPr>
              <w:rPr>
                <w:sz w:val="16"/>
                <w:lang w:val="ru-RU"/>
              </w:rPr>
            </w:pPr>
          </w:p>
          <w:p w14:paraId="2FF1C5D5" w14:textId="77777777" w:rsidR="005D2665" w:rsidRPr="00367BD0" w:rsidRDefault="00B344A8" w:rsidP="005D266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МАТЕРИАЛЫ И ОТХОДЫ</w:t>
            </w:r>
          </w:p>
          <w:p w14:paraId="693F5B03" w14:textId="77777777" w:rsidR="005D2665" w:rsidRPr="00367BD0" w:rsidRDefault="00B344A8" w:rsidP="005D266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 ТИПУ</w:t>
            </w:r>
          </w:p>
          <w:p w14:paraId="53F01208" w14:textId="77777777" w:rsidR="00A40D8A" w:rsidRPr="00367BD0" w:rsidRDefault="00A40D8A" w:rsidP="00A40D8A">
            <w:pPr>
              <w:rPr>
                <w:sz w:val="16"/>
                <w:lang w:val="ru-RU"/>
              </w:rPr>
            </w:pPr>
          </w:p>
          <w:p w14:paraId="1957FD9A" w14:textId="77777777" w:rsidR="005D2665" w:rsidRPr="00367BD0" w:rsidRDefault="005D2665" w:rsidP="00A40D8A">
            <w:pPr>
              <w:rPr>
                <w:sz w:val="16"/>
                <w:lang w:val="ru-RU"/>
              </w:rPr>
            </w:pPr>
          </w:p>
          <w:p w14:paraId="6850B0B4" w14:textId="77777777" w:rsidR="005D2665" w:rsidRPr="00367BD0" w:rsidRDefault="005D2665" w:rsidP="00A40D8A">
            <w:pPr>
              <w:rPr>
                <w:sz w:val="16"/>
                <w:lang w:val="ru-RU"/>
              </w:rPr>
            </w:pPr>
          </w:p>
          <w:p w14:paraId="2C8B1033" w14:textId="77777777" w:rsidR="005D2665" w:rsidRPr="00367BD0" w:rsidRDefault="005D2665" w:rsidP="00A40D8A">
            <w:pPr>
              <w:rPr>
                <w:sz w:val="16"/>
                <w:lang w:val="ru-RU"/>
              </w:rPr>
            </w:pPr>
          </w:p>
          <w:p w14:paraId="4685B754" w14:textId="5147F859" w:rsidR="005D2665" w:rsidRPr="00367BD0" w:rsidRDefault="00B344A8" w:rsidP="005D2665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56,1% – переработка и повторное использование (пластик, картон, стекло, металл, бумага, биоотходы)</w:t>
            </w:r>
          </w:p>
          <w:p w14:paraId="58638700" w14:textId="55D1694E" w:rsidR="005D2665" w:rsidRPr="00367BD0" w:rsidRDefault="00B344A8" w:rsidP="005D2665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42,0% – прочие виды повторного использования (переработка отходов в энергию и древесина)</w:t>
            </w:r>
          </w:p>
          <w:p w14:paraId="70D53E2A" w14:textId="6D21C3B8" w:rsidR="005D2665" w:rsidRPr="00367BD0" w:rsidRDefault="00B344A8" w:rsidP="005D2665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1,8% – утилизация (например, химикаты, жидкие отбросы)</w:t>
            </w:r>
          </w:p>
          <w:p w14:paraId="3FBEB716" w14:textId="77777777" w:rsidR="005D2665" w:rsidRPr="00367BD0" w:rsidRDefault="00B344A8" w:rsidP="005D2665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0,2% – смешанные отходы</w:t>
            </w:r>
          </w:p>
          <w:p w14:paraId="63C1E697" w14:textId="7A97CC71" w:rsidR="005D2665" w:rsidRPr="00367BD0" w:rsidRDefault="005D2665" w:rsidP="00A40D8A">
            <w:pPr>
              <w:rPr>
                <w:sz w:val="16"/>
                <w:lang w:val="ru-RU"/>
              </w:rPr>
            </w:pPr>
          </w:p>
        </w:tc>
      </w:tr>
      <w:tr w:rsidR="00CC1E0E" w:rsidRPr="00367BD0" w14:paraId="546B4656" w14:textId="77777777" w:rsidTr="00DA1DDF">
        <w:tc>
          <w:tcPr>
            <w:tcW w:w="3184" w:type="dxa"/>
          </w:tcPr>
          <w:p w14:paraId="53E9B005" w14:textId="77777777" w:rsidR="00A40D8A" w:rsidRPr="00367BD0" w:rsidRDefault="00B344A8" w:rsidP="00807F5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хотим быть уверены, что все используемые нами материалы пригодны для вторичной пере</w:t>
            </w:r>
            <w:r w:rsidRPr="00367BD0">
              <w:rPr>
                <w:sz w:val="16"/>
                <w:lang w:val="ru-RU"/>
              </w:rPr>
              <w:t>работки и являются экологичными. Наша цель – переработать все фракции производственного материала, такие как пластик, картон, стекло и металл. Все материалы, которые используются и производятся в компании «Олви» в Ийсалми, подвергаются вторичной переработк</w:t>
            </w:r>
            <w:r w:rsidRPr="00367BD0">
              <w:rPr>
                <w:sz w:val="16"/>
                <w:lang w:val="ru-RU"/>
              </w:rPr>
              <w:t>е почти в 100-процентном объеме, повторно используются или используются для получения энергии и для других целей. Только около 0,2% всех материалов попадает в смешанные отходы.</w:t>
            </w:r>
          </w:p>
          <w:p w14:paraId="471284B6" w14:textId="77777777" w:rsidR="00A40D8A" w:rsidRPr="00367BD0" w:rsidRDefault="00A40D8A" w:rsidP="00807F58">
            <w:pPr>
              <w:rPr>
                <w:sz w:val="16"/>
                <w:lang w:val="ru-RU"/>
              </w:rPr>
            </w:pPr>
          </w:p>
          <w:p w14:paraId="2C7A0C3D" w14:textId="77777777" w:rsidR="00A40D8A" w:rsidRPr="00367BD0" w:rsidRDefault="00B344A8" w:rsidP="0050064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Побочные фракции технологического процесса включают избыток дрожжей и </w:t>
            </w:r>
            <w:r w:rsidRPr="00367BD0">
              <w:rPr>
                <w:sz w:val="16"/>
                <w:lang w:val="ru-RU"/>
              </w:rPr>
              <w:t>отработанное зерно, которые поставляются для использования в качестве корма для крупного рогатого скота и свиней. Количество производимых ежегодно дрожжей и отработанного зерна в 33 раза превышает количество других материалов, пригодных для вторичной перер</w:t>
            </w:r>
            <w:r w:rsidRPr="00367BD0">
              <w:rPr>
                <w:sz w:val="16"/>
                <w:lang w:val="ru-RU"/>
              </w:rPr>
              <w:t>аботки. Отработанное зерно и дрожжи используются для кормления около 5 000 голов крупного рогатого скота и 6 000 свиней в близлежащих районах.</w:t>
            </w:r>
          </w:p>
        </w:tc>
        <w:tc>
          <w:tcPr>
            <w:tcW w:w="3184" w:type="dxa"/>
          </w:tcPr>
          <w:p w14:paraId="61345CFF" w14:textId="77777777" w:rsidR="00A40D8A" w:rsidRPr="00367BD0" w:rsidRDefault="00B344A8" w:rsidP="00807F5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При закупке упаковочных материалов мы инвестируем в экологически чистые материалы и, насколько это возможно, испо</w:t>
            </w:r>
            <w:r w:rsidRPr="00367BD0">
              <w:rPr>
                <w:sz w:val="16"/>
                <w:lang w:val="ru-RU"/>
              </w:rPr>
              <w:t>льзуем переработанные упаковочные материалы, учитывая безопасность продукции. Используемые нами алюминиевые банки и стекло содержат в среднем 50% и 29% вторичного сырья соответственно. В 2021 году мы представим пластиковые бутылки из вторичного сырья. Испо</w:t>
            </w:r>
            <w:r w:rsidRPr="00367BD0">
              <w:rPr>
                <w:sz w:val="16"/>
                <w:lang w:val="ru-RU"/>
              </w:rPr>
              <w:t>льзуемая нами картонная упаковка в среднем на 60% состоит из вторичного сырья.</w:t>
            </w:r>
          </w:p>
          <w:p w14:paraId="30E07E80" w14:textId="77777777" w:rsidR="00A40D8A" w:rsidRPr="00367BD0" w:rsidRDefault="00A40D8A" w:rsidP="00807F58">
            <w:pPr>
              <w:rPr>
                <w:sz w:val="16"/>
                <w:lang w:val="ru-RU"/>
              </w:rPr>
            </w:pPr>
          </w:p>
          <w:p w14:paraId="2F61C280" w14:textId="77777777" w:rsidR="00A40D8A" w:rsidRPr="00367BD0" w:rsidRDefault="00B344A8" w:rsidP="0050064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Вся наша продукция имеет упаковку, пригодную для вторичного или многоразового использования. Благодаря отлаженной системе возврата депозита, потребители возвращают для повторно</w:t>
            </w:r>
            <w:r w:rsidRPr="00367BD0">
              <w:rPr>
                <w:sz w:val="16"/>
                <w:lang w:val="ru-RU"/>
              </w:rPr>
              <w:t>го использования или использования в качестве сырья 90% пластиковых бутылок, 87% стеклянных бутылок и 95% алюминиевых банок.</w:t>
            </w:r>
          </w:p>
        </w:tc>
        <w:tc>
          <w:tcPr>
            <w:tcW w:w="3184" w:type="dxa"/>
          </w:tcPr>
          <w:p w14:paraId="546F85B6" w14:textId="77777777" w:rsidR="00A40D8A" w:rsidRPr="00367BD0" w:rsidRDefault="00B344A8" w:rsidP="00500649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НАША ЦЕЛЬ – УВЕЛИЧИТЬ ДОЛЮ ВТОРИЧНОГО СЫРЬЯ В УПАКОВКЕ</w:t>
            </w:r>
          </w:p>
          <w:p w14:paraId="55696F75" w14:textId="77777777" w:rsidR="00A40D8A" w:rsidRPr="00367BD0" w:rsidRDefault="00A40D8A" w:rsidP="00500649">
            <w:pPr>
              <w:rPr>
                <w:sz w:val="16"/>
                <w:lang w:val="ru-RU"/>
              </w:rPr>
            </w:pPr>
          </w:p>
          <w:p w14:paraId="48E5BB43" w14:textId="77777777" w:rsidR="00A40D8A" w:rsidRPr="00367BD0" w:rsidRDefault="00B344A8" w:rsidP="0050064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Мы используем пластиковые ящики-лотки для транспортировки наших продуктов. </w:t>
            </w:r>
            <w:r w:rsidRPr="00367BD0">
              <w:rPr>
                <w:sz w:val="16"/>
                <w:lang w:val="ru-RU"/>
              </w:rPr>
              <w:t>Только при транспортировке банок пластиковые ящики-лотки сокращают годовое потребление картона почти на 1 миллион килограммов. При правильном использовании пластиковые ящики-лотки также очень прочны и могут использоваться десятки раз. Это увеличивает колич</w:t>
            </w:r>
            <w:r w:rsidRPr="00367BD0">
              <w:rPr>
                <w:sz w:val="16"/>
                <w:lang w:val="ru-RU"/>
              </w:rPr>
              <w:t>ество сэкономленного картона.</w:t>
            </w:r>
          </w:p>
        </w:tc>
        <w:tc>
          <w:tcPr>
            <w:tcW w:w="6370" w:type="dxa"/>
            <w:vMerge/>
          </w:tcPr>
          <w:p w14:paraId="35749455" w14:textId="77777777" w:rsidR="00A40D8A" w:rsidRPr="00367BD0" w:rsidRDefault="00A40D8A" w:rsidP="00FF744B">
            <w:pPr>
              <w:rPr>
                <w:sz w:val="16"/>
                <w:lang w:val="ru-RU"/>
              </w:rPr>
            </w:pPr>
          </w:p>
        </w:tc>
      </w:tr>
    </w:tbl>
    <w:p w14:paraId="327639B2" w14:textId="77777777" w:rsidR="00FF744B" w:rsidRPr="00367BD0" w:rsidRDefault="00FF744B" w:rsidP="00FF744B">
      <w:pPr>
        <w:rPr>
          <w:sz w:val="16"/>
          <w:lang w:val="ru-RU"/>
        </w:rPr>
      </w:pPr>
    </w:p>
    <w:p w14:paraId="7C901D14" w14:textId="77777777" w:rsidR="00500649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3FB88A0B" w14:textId="77777777" w:rsidR="00500649" w:rsidRPr="00367BD0" w:rsidRDefault="00500649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0"/>
        <w:gridCol w:w="2246"/>
        <w:gridCol w:w="814"/>
        <w:gridCol w:w="3060"/>
        <w:gridCol w:w="2247"/>
        <w:gridCol w:w="2247"/>
        <w:gridCol w:w="2248"/>
      </w:tblGrid>
      <w:tr w:rsidR="00CC1E0E" w:rsidRPr="00367BD0" w14:paraId="227C7682" w14:textId="77777777" w:rsidTr="005D2665">
        <w:tc>
          <w:tcPr>
            <w:tcW w:w="5306" w:type="dxa"/>
            <w:gridSpan w:val="2"/>
          </w:tcPr>
          <w:p w14:paraId="2594928D" w14:textId="77777777" w:rsidR="00500649" w:rsidRPr="00367BD0" w:rsidRDefault="00B344A8" w:rsidP="00500649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ОТВЕТСТВЕННЫЕ ЗАКУПКИ</w:t>
            </w:r>
          </w:p>
          <w:p w14:paraId="4FC6FACC" w14:textId="77777777" w:rsidR="00500649" w:rsidRPr="00367BD0" w:rsidRDefault="00500649" w:rsidP="00FF744B">
            <w:pPr>
              <w:rPr>
                <w:sz w:val="16"/>
                <w:lang w:val="ru-RU"/>
              </w:rPr>
            </w:pPr>
          </w:p>
        </w:tc>
        <w:tc>
          <w:tcPr>
            <w:tcW w:w="3874" w:type="dxa"/>
            <w:gridSpan w:val="2"/>
          </w:tcPr>
          <w:p w14:paraId="1F903A34" w14:textId="77777777" w:rsidR="00500649" w:rsidRPr="00367BD0" w:rsidRDefault="00500649" w:rsidP="00FF744B">
            <w:pPr>
              <w:rPr>
                <w:sz w:val="16"/>
                <w:lang w:val="ru-RU"/>
              </w:rPr>
            </w:pPr>
          </w:p>
        </w:tc>
        <w:tc>
          <w:tcPr>
            <w:tcW w:w="2247" w:type="dxa"/>
          </w:tcPr>
          <w:p w14:paraId="7B15AB6A" w14:textId="77777777" w:rsidR="00500649" w:rsidRPr="00367BD0" w:rsidRDefault="00500649" w:rsidP="00FF744B">
            <w:pPr>
              <w:rPr>
                <w:sz w:val="16"/>
                <w:lang w:val="ru-RU"/>
              </w:rPr>
            </w:pPr>
          </w:p>
        </w:tc>
        <w:tc>
          <w:tcPr>
            <w:tcW w:w="2247" w:type="dxa"/>
          </w:tcPr>
          <w:p w14:paraId="095DE923" w14:textId="77777777" w:rsidR="00500649" w:rsidRPr="00367BD0" w:rsidRDefault="00500649" w:rsidP="00FF744B">
            <w:pPr>
              <w:rPr>
                <w:sz w:val="16"/>
                <w:lang w:val="ru-RU"/>
              </w:rPr>
            </w:pPr>
          </w:p>
        </w:tc>
        <w:tc>
          <w:tcPr>
            <w:tcW w:w="2248" w:type="dxa"/>
          </w:tcPr>
          <w:p w14:paraId="72C59F48" w14:textId="77777777" w:rsidR="00500649" w:rsidRPr="00367BD0" w:rsidRDefault="00500649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7B2FA384" w14:textId="77777777" w:rsidTr="005D2665">
        <w:tc>
          <w:tcPr>
            <w:tcW w:w="3060" w:type="dxa"/>
          </w:tcPr>
          <w:p w14:paraId="1BDB1BB1" w14:textId="77777777" w:rsidR="00500649" w:rsidRPr="00367BD0" w:rsidRDefault="00B344A8" w:rsidP="00500649">
            <w:pPr>
              <w:rPr>
                <w:sz w:val="16"/>
                <w:lang w:val="ru-RU"/>
              </w:rPr>
            </w:pPr>
            <w:bookmarkStart w:id="10" w:name="bookmark12"/>
            <w:r w:rsidRPr="00367BD0">
              <w:rPr>
                <w:sz w:val="16"/>
                <w:lang w:val="ru-RU"/>
              </w:rPr>
              <w:t>П</w:t>
            </w:r>
            <w:bookmarkEnd w:id="10"/>
            <w:r w:rsidRPr="00367BD0">
              <w:rPr>
                <w:sz w:val="16"/>
                <w:lang w:val="ru-RU"/>
              </w:rPr>
              <w:t xml:space="preserve">омимо повышения показателей экологически ответственного развития мы улучшаем прозрачность и отслеживаемость своих закупок. Выбираем ответственных поставщиков сырья и материалов. Для </w:t>
            </w:r>
            <w:r w:rsidRPr="00367BD0">
              <w:rPr>
                <w:sz w:val="16"/>
                <w:lang w:val="ru-RU"/>
              </w:rPr>
              <w:t>обеспечения экологически ответственного развития в нашей отрасли мы сотрудничаем с местными и международными компаниями-производителями.</w:t>
            </w:r>
          </w:p>
          <w:p w14:paraId="3FC20D33" w14:textId="77777777" w:rsidR="00500649" w:rsidRPr="00367BD0" w:rsidRDefault="00500649" w:rsidP="00500649">
            <w:pPr>
              <w:rPr>
                <w:sz w:val="16"/>
                <w:lang w:val="ru-RU"/>
              </w:rPr>
            </w:pPr>
          </w:p>
          <w:p w14:paraId="12812456" w14:textId="77777777" w:rsidR="00500649" w:rsidRPr="00367BD0" w:rsidRDefault="00B344A8" w:rsidP="0050064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Для нас важно, чтобы сырье и упаковочные материалы, которые мы используем, а также продукты, изготовленные из сырья, с</w:t>
            </w:r>
            <w:r w:rsidRPr="00367BD0">
              <w:rPr>
                <w:sz w:val="16"/>
                <w:lang w:val="ru-RU"/>
              </w:rPr>
              <w:t>оответствовали требованиям и ожиданиям наших клиентов и потребителей. Всегда обеспечивается качество сырья от проверенных поставщиков.</w:t>
            </w:r>
          </w:p>
          <w:p w14:paraId="7F5BC3AA" w14:textId="77777777" w:rsidR="00500649" w:rsidRPr="00367BD0" w:rsidRDefault="00500649" w:rsidP="00500649">
            <w:pPr>
              <w:rPr>
                <w:sz w:val="16"/>
                <w:lang w:val="ru-RU"/>
              </w:rPr>
            </w:pPr>
          </w:p>
          <w:p w14:paraId="7E6E5B72" w14:textId="77777777" w:rsidR="00500649" w:rsidRPr="00367BD0" w:rsidRDefault="00B344A8" w:rsidP="00500649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БОЛЬШАЯ ЧАСТЬ НАШЕГО СЫРЬЯ И УПАКОВОЧНЫХ МАТЕРИАЛОВ ПОСТУПАЕТ ИЗ ФИНЛЯНДИИ И СТРАН БАЛТИИ, А ТАКЖЕ ИЗ БЕЛАРУСИ ДЛЯ КОМПА</w:t>
            </w:r>
            <w:r w:rsidRPr="00367BD0">
              <w:rPr>
                <w:sz w:val="16"/>
                <w:lang w:val="ru-RU"/>
              </w:rPr>
              <w:t>НИИ «ЛИДСКОЕ ПИВО».</w:t>
            </w:r>
          </w:p>
          <w:p w14:paraId="6AB72D02" w14:textId="77777777" w:rsidR="00500649" w:rsidRPr="00367BD0" w:rsidRDefault="00500649" w:rsidP="00500649">
            <w:pPr>
              <w:rPr>
                <w:sz w:val="16"/>
                <w:lang w:val="ru-RU"/>
              </w:rPr>
            </w:pPr>
          </w:p>
          <w:p w14:paraId="104684AA" w14:textId="77777777" w:rsidR="00500649" w:rsidRPr="00367BD0" w:rsidRDefault="00B344A8" w:rsidP="0050064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Общие принципы закупок и операционные модели «Олви Груп» определены в нашей политике закупок. Поставщики выбираются на основе заранее определенных критериев качества. Соглашения на уровне группы позволяют эффективно управлять временем </w:t>
            </w:r>
            <w:r w:rsidRPr="00367BD0">
              <w:rPr>
                <w:sz w:val="16"/>
                <w:lang w:val="ru-RU"/>
              </w:rPr>
              <w:t>и лучше инвестировать в разработку продуктов и материалов в сотрудничестве с выбранными поставщиками.</w:t>
            </w:r>
          </w:p>
        </w:tc>
        <w:tc>
          <w:tcPr>
            <w:tcW w:w="3060" w:type="dxa"/>
            <w:gridSpan w:val="2"/>
          </w:tcPr>
          <w:p w14:paraId="7C5C268D" w14:textId="77777777" w:rsidR="00500649" w:rsidRPr="00367BD0" w:rsidRDefault="00B344A8" w:rsidP="0050064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Такой подход также улучшает оптимизацию ресурсов.</w:t>
            </w:r>
          </w:p>
          <w:p w14:paraId="763FE349" w14:textId="77777777" w:rsidR="00500649" w:rsidRPr="00367BD0" w:rsidRDefault="00500649" w:rsidP="00500649">
            <w:pPr>
              <w:rPr>
                <w:sz w:val="16"/>
                <w:lang w:val="ru-RU"/>
              </w:rPr>
            </w:pPr>
          </w:p>
          <w:p w14:paraId="0BFF4F4C" w14:textId="77777777" w:rsidR="00500649" w:rsidRPr="00367BD0" w:rsidRDefault="00B344A8" w:rsidP="0050064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По состоянию на конец 2020 года у «Олви Груп» было 314 поставщиков сырья и упаковочных материалов. </w:t>
            </w:r>
            <w:r w:rsidRPr="00367BD0">
              <w:rPr>
                <w:sz w:val="16"/>
                <w:lang w:val="ru-RU"/>
              </w:rPr>
              <w:t>«Олви Груп» осуществляет регулярные проверки своих поставщиков.</w:t>
            </w:r>
          </w:p>
          <w:p w14:paraId="5C91E01D" w14:textId="77777777" w:rsidR="00500649" w:rsidRPr="00367BD0" w:rsidRDefault="00500649" w:rsidP="00500649">
            <w:pPr>
              <w:rPr>
                <w:sz w:val="16"/>
                <w:lang w:val="ru-RU"/>
              </w:rPr>
            </w:pPr>
          </w:p>
          <w:p w14:paraId="634F99A4" w14:textId="77777777" w:rsidR="00500649" w:rsidRPr="00367BD0" w:rsidRDefault="00B344A8" w:rsidP="0050064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 возможности мы пользуемся услугами местных поставщиков. Мы используем 100% отечественный солодовый ячмень в Финляндии, Литве и Беларуси, а также солодовый ячмень с соседних рынков в других</w:t>
            </w:r>
            <w:r w:rsidRPr="00367BD0">
              <w:rPr>
                <w:sz w:val="16"/>
                <w:lang w:val="ru-RU"/>
              </w:rPr>
              <w:t xml:space="preserve"> странах. Большая часть нашего сырья и упаковочных материалов поступает из Финляндии и стран Балтии, а также из Беларуси для компании «Лидское пиво».</w:t>
            </w:r>
          </w:p>
          <w:p w14:paraId="7FC61200" w14:textId="77777777" w:rsidR="00500649" w:rsidRPr="00367BD0" w:rsidRDefault="00500649" w:rsidP="00500649">
            <w:pPr>
              <w:rPr>
                <w:sz w:val="16"/>
                <w:lang w:val="ru-RU"/>
              </w:rPr>
            </w:pPr>
          </w:p>
          <w:p w14:paraId="6CAD79A4" w14:textId="77777777" w:rsidR="00500649" w:rsidRPr="00367BD0" w:rsidRDefault="00B344A8" w:rsidP="00500649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КОДЕКС ПОВЕДЕНИЯ ДЛЯ ПОСТАВЩИКОВ И ПАРТНЕРОВ</w:t>
            </w:r>
          </w:p>
          <w:p w14:paraId="56207B4B" w14:textId="77777777" w:rsidR="00500649" w:rsidRPr="00367BD0" w:rsidRDefault="00500649" w:rsidP="00500649">
            <w:pPr>
              <w:rPr>
                <w:sz w:val="16"/>
                <w:lang w:val="ru-RU"/>
              </w:rPr>
            </w:pPr>
          </w:p>
          <w:p w14:paraId="3726C9AF" w14:textId="77777777" w:rsidR="00500649" w:rsidRPr="00367BD0" w:rsidRDefault="00B344A8" w:rsidP="0050064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Наши партнеры обязуются соблюдать наши этические методы раб</w:t>
            </w:r>
            <w:r w:rsidRPr="00367BD0">
              <w:rPr>
                <w:sz w:val="16"/>
                <w:lang w:val="ru-RU"/>
              </w:rPr>
              <w:t>оты. Наш Кодекс поведения для поставщиков и партнеров основан на Кодексе поведения Группы.</w:t>
            </w:r>
          </w:p>
          <w:p w14:paraId="66140574" w14:textId="77777777" w:rsidR="00500649" w:rsidRPr="00367BD0" w:rsidRDefault="00500649" w:rsidP="00500649">
            <w:pPr>
              <w:rPr>
                <w:sz w:val="16"/>
                <w:lang w:val="ru-RU"/>
              </w:rPr>
            </w:pPr>
          </w:p>
          <w:p w14:paraId="29222CE7" w14:textId="77777777" w:rsidR="00500649" w:rsidRPr="00367BD0" w:rsidRDefault="00B344A8" w:rsidP="0050064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 концу 2020 года Кодекс поведения подписали 91,7% наших контрактных партнеров по сырью и упаковочным материалам. Мы стремимся к 2022 году включить Кодекс поведения</w:t>
            </w:r>
            <w:r w:rsidRPr="00367BD0">
              <w:rPr>
                <w:sz w:val="16"/>
                <w:lang w:val="ru-RU"/>
              </w:rPr>
              <w:t xml:space="preserve"> во все соглашения о сотрудничестве и закупках Группы.</w:t>
            </w:r>
          </w:p>
        </w:tc>
        <w:tc>
          <w:tcPr>
            <w:tcW w:w="3060" w:type="dxa"/>
          </w:tcPr>
          <w:p w14:paraId="15078D81" w14:textId="77777777" w:rsidR="008A0673" w:rsidRPr="00367BD0" w:rsidRDefault="00B344A8" w:rsidP="008A0673">
            <w:pPr>
              <w:jc w:val="center"/>
              <w:rPr>
                <w:b/>
                <w:bCs/>
                <w:sz w:val="16"/>
                <w:lang w:val="ru-RU"/>
              </w:rPr>
            </w:pPr>
            <w:r w:rsidRPr="00367BD0">
              <w:rPr>
                <w:b/>
                <w:bCs/>
                <w:sz w:val="16"/>
                <w:lang w:val="ru-RU"/>
              </w:rPr>
              <w:t>КОДЕКС ПОВЕДЕНИЯ</w:t>
            </w:r>
          </w:p>
          <w:p w14:paraId="5DCC44EF" w14:textId="77777777" w:rsidR="008A0673" w:rsidRPr="00367BD0" w:rsidRDefault="00B344A8" w:rsidP="008A0673">
            <w:pPr>
              <w:jc w:val="center"/>
              <w:rPr>
                <w:b/>
                <w:bCs/>
                <w:sz w:val="16"/>
                <w:lang w:val="ru-RU"/>
              </w:rPr>
            </w:pPr>
            <w:r w:rsidRPr="00367BD0">
              <w:rPr>
                <w:b/>
                <w:bCs/>
                <w:sz w:val="16"/>
                <w:lang w:val="ru-RU"/>
              </w:rPr>
              <w:t>ПОДПИСАН</w:t>
            </w:r>
          </w:p>
          <w:p w14:paraId="0A6C11E5" w14:textId="77777777" w:rsidR="008A0673" w:rsidRPr="00367BD0" w:rsidRDefault="008A0673" w:rsidP="008A0673">
            <w:pPr>
              <w:rPr>
                <w:sz w:val="16"/>
                <w:lang w:val="ru-RU"/>
              </w:rPr>
            </w:pPr>
          </w:p>
          <w:p w14:paraId="512BE28A" w14:textId="77777777" w:rsidR="008A0673" w:rsidRPr="00367BD0" w:rsidRDefault="00B344A8" w:rsidP="008A0673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НАШИМИ</w:t>
            </w:r>
          </w:p>
          <w:p w14:paraId="1B9E9BE8" w14:textId="77777777" w:rsidR="008A0673" w:rsidRPr="00367BD0" w:rsidRDefault="00B344A8" w:rsidP="008A0673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ПОСТАВЩИКАМИ</w:t>
            </w:r>
          </w:p>
          <w:p w14:paraId="5100A6E3" w14:textId="77777777" w:rsidR="008A0673" w:rsidRPr="00367BD0" w:rsidRDefault="008A0673" w:rsidP="008A0673">
            <w:pPr>
              <w:rPr>
                <w:sz w:val="16"/>
                <w:lang w:val="ru-RU"/>
              </w:rPr>
            </w:pPr>
          </w:p>
          <w:p w14:paraId="5ED895DC" w14:textId="77777777" w:rsidR="008A0673" w:rsidRPr="00367BD0" w:rsidRDefault="008A0673" w:rsidP="008A0673">
            <w:pPr>
              <w:rPr>
                <w:sz w:val="16"/>
                <w:lang w:val="ru-RU"/>
              </w:rPr>
            </w:pPr>
          </w:p>
          <w:p w14:paraId="5A9160BD" w14:textId="77777777" w:rsidR="00272435" w:rsidRPr="00367BD0" w:rsidRDefault="00272435" w:rsidP="008A0673">
            <w:pPr>
              <w:rPr>
                <w:sz w:val="16"/>
                <w:lang w:val="ru-RU"/>
              </w:rPr>
            </w:pPr>
          </w:p>
          <w:p w14:paraId="1C204C36" w14:textId="77777777" w:rsidR="00272435" w:rsidRPr="00367BD0" w:rsidRDefault="00272435" w:rsidP="008A0673">
            <w:pPr>
              <w:rPr>
                <w:sz w:val="16"/>
                <w:lang w:val="ru-RU"/>
              </w:rPr>
            </w:pPr>
          </w:p>
          <w:p w14:paraId="6C6F4DC2" w14:textId="68D05A2D" w:rsidR="008A0673" w:rsidRPr="00367BD0" w:rsidRDefault="00B344A8" w:rsidP="008A0673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Показатели по компании «Серваали» не приводятся</w:t>
            </w:r>
          </w:p>
          <w:p w14:paraId="5AA56351" w14:textId="51EACB80" w:rsidR="008A0673" w:rsidRPr="00367BD0" w:rsidRDefault="008A0673" w:rsidP="008A0673">
            <w:pPr>
              <w:rPr>
                <w:sz w:val="16"/>
                <w:lang w:val="ru-RU"/>
              </w:rPr>
            </w:pPr>
          </w:p>
          <w:p w14:paraId="378DD56D" w14:textId="57418DF7" w:rsidR="00272435" w:rsidRPr="00367BD0" w:rsidRDefault="00272435" w:rsidP="008A0673">
            <w:pPr>
              <w:rPr>
                <w:sz w:val="16"/>
                <w:lang w:val="ru-RU"/>
              </w:rPr>
            </w:pPr>
          </w:p>
          <w:p w14:paraId="08F00EA1" w14:textId="7C6DFE6B" w:rsidR="00272435" w:rsidRPr="00367BD0" w:rsidRDefault="00272435" w:rsidP="008A0673">
            <w:pPr>
              <w:rPr>
                <w:sz w:val="16"/>
                <w:lang w:val="ru-RU"/>
              </w:rPr>
            </w:pPr>
          </w:p>
          <w:p w14:paraId="22C63719" w14:textId="77777777" w:rsidR="00272435" w:rsidRPr="00367BD0" w:rsidRDefault="00272435" w:rsidP="008A0673">
            <w:pPr>
              <w:rPr>
                <w:sz w:val="16"/>
                <w:lang w:val="ru-RU"/>
              </w:rPr>
            </w:pPr>
          </w:p>
          <w:p w14:paraId="750EC00E" w14:textId="77777777" w:rsidR="00272435" w:rsidRPr="00367BD0" w:rsidRDefault="00B344A8" w:rsidP="0027243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ЦЕЛЬ</w:t>
            </w:r>
          </w:p>
          <w:p w14:paraId="4D963042" w14:textId="77777777" w:rsidR="008A0673" w:rsidRPr="00367BD0" w:rsidRDefault="008A0673" w:rsidP="008A0673">
            <w:pPr>
              <w:rPr>
                <w:sz w:val="16"/>
                <w:lang w:val="ru-RU"/>
              </w:rPr>
            </w:pPr>
          </w:p>
          <w:p w14:paraId="1F2153C4" w14:textId="135F3D0B" w:rsidR="008A0673" w:rsidRPr="00367BD0" w:rsidRDefault="00B344A8" w:rsidP="008A0673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Все поставщики подпишут Кодекс поведения</w:t>
            </w:r>
          </w:p>
        </w:tc>
        <w:tc>
          <w:tcPr>
            <w:tcW w:w="2247" w:type="dxa"/>
          </w:tcPr>
          <w:p w14:paraId="5C97425E" w14:textId="77777777" w:rsidR="00500649" w:rsidRPr="00367BD0" w:rsidRDefault="00500649" w:rsidP="00FF744B">
            <w:pPr>
              <w:rPr>
                <w:sz w:val="16"/>
                <w:lang w:val="ru-RU"/>
              </w:rPr>
            </w:pPr>
          </w:p>
        </w:tc>
        <w:tc>
          <w:tcPr>
            <w:tcW w:w="2247" w:type="dxa"/>
          </w:tcPr>
          <w:p w14:paraId="31DA0AE2" w14:textId="77777777" w:rsidR="00500649" w:rsidRPr="00367BD0" w:rsidRDefault="00500649" w:rsidP="00FF744B">
            <w:pPr>
              <w:rPr>
                <w:sz w:val="16"/>
                <w:lang w:val="ru-RU"/>
              </w:rPr>
            </w:pPr>
          </w:p>
        </w:tc>
        <w:tc>
          <w:tcPr>
            <w:tcW w:w="2248" w:type="dxa"/>
          </w:tcPr>
          <w:p w14:paraId="14E047D0" w14:textId="77777777" w:rsidR="00500649" w:rsidRPr="00367BD0" w:rsidRDefault="00500649" w:rsidP="00FF744B">
            <w:pPr>
              <w:rPr>
                <w:sz w:val="16"/>
                <w:lang w:val="ru-RU"/>
              </w:rPr>
            </w:pPr>
          </w:p>
        </w:tc>
      </w:tr>
    </w:tbl>
    <w:p w14:paraId="6DA0FE8E" w14:textId="77777777" w:rsidR="00500649" w:rsidRPr="00367BD0" w:rsidRDefault="00500649" w:rsidP="00FF744B">
      <w:pPr>
        <w:rPr>
          <w:sz w:val="16"/>
          <w:lang w:val="ru-RU"/>
        </w:rPr>
      </w:pPr>
    </w:p>
    <w:p w14:paraId="54527450" w14:textId="77777777" w:rsidR="00B65F69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7A44FC19" w14:textId="77777777" w:rsidR="00FF744B" w:rsidRPr="00367BD0" w:rsidRDefault="00FF744B" w:rsidP="00FF744B">
      <w:pPr>
        <w:rPr>
          <w:sz w:val="16"/>
          <w:lang w:val="ru-RU"/>
        </w:rPr>
      </w:pPr>
    </w:p>
    <w:p w14:paraId="43883F85" w14:textId="77777777" w:rsidR="00D957FB" w:rsidRPr="00367BD0" w:rsidRDefault="00D957FB" w:rsidP="00FF744B">
      <w:pPr>
        <w:rPr>
          <w:sz w:val="16"/>
          <w:lang w:val="ru-RU"/>
        </w:rPr>
      </w:pPr>
    </w:p>
    <w:p w14:paraId="5CF9B5A5" w14:textId="77777777" w:rsidR="00D957FB" w:rsidRPr="00367BD0" w:rsidRDefault="00D957FB" w:rsidP="00FF744B">
      <w:pPr>
        <w:rPr>
          <w:sz w:val="16"/>
          <w:lang w:val="ru-RU"/>
        </w:rPr>
      </w:pPr>
    </w:p>
    <w:p w14:paraId="72BA5D18" w14:textId="77777777" w:rsidR="00B65F69" w:rsidRPr="00367BD0" w:rsidRDefault="00B344A8" w:rsidP="00B65F69">
      <w:pPr>
        <w:jc w:val="center"/>
        <w:rPr>
          <w:b/>
          <w:sz w:val="22"/>
          <w:lang w:val="ru-RU"/>
        </w:rPr>
      </w:pPr>
      <w:r w:rsidRPr="00367BD0">
        <w:rPr>
          <w:b/>
          <w:sz w:val="22"/>
          <w:lang w:val="ru-RU"/>
        </w:rPr>
        <w:t>ЛУЧШЕЕ МЕСТО ДЛЯ РАБОТЫ</w:t>
      </w:r>
    </w:p>
    <w:p w14:paraId="72925FF8" w14:textId="77777777" w:rsidR="00B65F69" w:rsidRPr="00367BD0" w:rsidRDefault="00B65F69" w:rsidP="00FF744B">
      <w:pPr>
        <w:rPr>
          <w:sz w:val="16"/>
          <w:lang w:val="ru-RU"/>
        </w:rPr>
      </w:pPr>
    </w:p>
    <w:p w14:paraId="7478AFD7" w14:textId="77777777" w:rsidR="00B65F69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54FEC9F5" w14:textId="77777777" w:rsidR="00B65F69" w:rsidRPr="00367BD0" w:rsidRDefault="00B65F69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6"/>
        <w:gridCol w:w="2863"/>
        <w:gridCol w:w="1272"/>
        <w:gridCol w:w="1273"/>
        <w:gridCol w:w="2546"/>
        <w:gridCol w:w="2546"/>
        <w:gridCol w:w="2546"/>
      </w:tblGrid>
      <w:tr w:rsidR="00CC1E0E" w:rsidRPr="00367BD0" w14:paraId="31D1CDAC" w14:textId="77777777" w:rsidTr="007229A6">
        <w:tc>
          <w:tcPr>
            <w:tcW w:w="8284" w:type="dxa"/>
            <w:gridSpan w:val="4"/>
          </w:tcPr>
          <w:p w14:paraId="4D96A9C6" w14:textId="77777777" w:rsidR="00B65F69" w:rsidRPr="00367BD0" w:rsidRDefault="00B344A8" w:rsidP="00B65F69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 xml:space="preserve">ЛУЧШЕЕ МЕСТО </w:t>
            </w:r>
            <w:r w:rsidRPr="00367BD0">
              <w:rPr>
                <w:b/>
                <w:lang w:val="ru-RU"/>
              </w:rPr>
              <w:t>ДЛЯ РАБОТЫ</w:t>
            </w:r>
          </w:p>
          <w:p w14:paraId="27FBEEBE" w14:textId="77777777" w:rsidR="00B65F69" w:rsidRPr="00367BD0" w:rsidRDefault="00B65F69" w:rsidP="00B65F69">
            <w:pPr>
              <w:rPr>
                <w:b/>
                <w:sz w:val="16"/>
                <w:lang w:val="ru-RU"/>
              </w:rPr>
            </w:pPr>
          </w:p>
          <w:p w14:paraId="0702B263" w14:textId="77777777" w:rsidR="00B65F69" w:rsidRPr="00367BD0" w:rsidRDefault="00B344A8" w:rsidP="00B65F69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Мы стремимся быть лучшим местом работы для наших сотрудников. Мы содействуем обеспечению комфорта сотрудников и уделяем внимание их здоровью, безопасности и благополучию на работе, а также равному обращению. Это позволяет нам создавать оптималь</w:t>
            </w:r>
            <w:r w:rsidRPr="00367BD0">
              <w:rPr>
                <w:b/>
                <w:sz w:val="16"/>
                <w:lang w:val="ru-RU"/>
              </w:rPr>
              <w:t>ные условия для работы и развития.</w:t>
            </w:r>
          </w:p>
          <w:p w14:paraId="0D823EC2" w14:textId="77777777" w:rsidR="00B65F69" w:rsidRPr="00367BD0" w:rsidRDefault="00B65F69" w:rsidP="00FF744B">
            <w:pPr>
              <w:rPr>
                <w:sz w:val="16"/>
                <w:lang w:val="ru-RU"/>
              </w:rPr>
            </w:pPr>
          </w:p>
        </w:tc>
        <w:tc>
          <w:tcPr>
            <w:tcW w:w="2546" w:type="dxa"/>
          </w:tcPr>
          <w:p w14:paraId="58AE5431" w14:textId="77777777" w:rsidR="00B65F69" w:rsidRPr="00367BD0" w:rsidRDefault="00B65F69" w:rsidP="00FF744B">
            <w:pPr>
              <w:rPr>
                <w:sz w:val="16"/>
                <w:lang w:val="ru-RU"/>
              </w:rPr>
            </w:pPr>
          </w:p>
        </w:tc>
        <w:tc>
          <w:tcPr>
            <w:tcW w:w="2546" w:type="dxa"/>
          </w:tcPr>
          <w:p w14:paraId="32E0D316" w14:textId="77777777" w:rsidR="00B65F69" w:rsidRPr="00367BD0" w:rsidRDefault="00B65F69" w:rsidP="00FF744B">
            <w:pPr>
              <w:rPr>
                <w:sz w:val="16"/>
                <w:lang w:val="ru-RU"/>
              </w:rPr>
            </w:pPr>
          </w:p>
        </w:tc>
        <w:tc>
          <w:tcPr>
            <w:tcW w:w="2546" w:type="dxa"/>
          </w:tcPr>
          <w:p w14:paraId="760ED36C" w14:textId="77777777" w:rsidR="00B65F69" w:rsidRPr="00367BD0" w:rsidRDefault="00B65F69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19A64CC7" w14:textId="77777777" w:rsidTr="007229A6">
        <w:tc>
          <w:tcPr>
            <w:tcW w:w="2876" w:type="dxa"/>
            <w:vMerge w:val="restart"/>
          </w:tcPr>
          <w:p w14:paraId="58CC07A4" w14:textId="77777777" w:rsidR="007229A6" w:rsidRPr="00367BD0" w:rsidRDefault="00B344A8" w:rsidP="00B65F6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Наша цель – создать позитивное, справедливое и безопасное рабочее место. Мы являемся крупным местным работодателем в каждом регионе нашего присутствия. Мы стремимся создавать привлекательные рабочие места как для наш</w:t>
            </w:r>
            <w:r w:rsidRPr="00367BD0">
              <w:rPr>
                <w:sz w:val="16"/>
                <w:lang w:val="ru-RU"/>
              </w:rPr>
              <w:t>их нынешних, так и для будущих сотрудников.</w:t>
            </w:r>
          </w:p>
          <w:p w14:paraId="264DF559" w14:textId="77777777" w:rsidR="007229A6" w:rsidRPr="00367BD0" w:rsidRDefault="007229A6" w:rsidP="00B65F69">
            <w:pPr>
              <w:rPr>
                <w:sz w:val="16"/>
                <w:lang w:val="ru-RU"/>
              </w:rPr>
            </w:pPr>
          </w:p>
          <w:p w14:paraId="17CA17D9" w14:textId="77777777" w:rsidR="007229A6" w:rsidRPr="00367BD0" w:rsidRDefault="00B344A8" w:rsidP="00B65F6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заботимся о благополучии наших сотрудников, которое основано на бесперебойной продуктивной работе, четких целях и обязанностях, а также соответствующей компетентности.</w:t>
            </w:r>
          </w:p>
          <w:p w14:paraId="3F01A25E" w14:textId="77777777" w:rsidR="007229A6" w:rsidRPr="00367BD0" w:rsidRDefault="007229A6" w:rsidP="00B65F69">
            <w:pPr>
              <w:rPr>
                <w:sz w:val="16"/>
                <w:lang w:val="ru-RU"/>
              </w:rPr>
            </w:pPr>
          </w:p>
          <w:p w14:paraId="3CBED561" w14:textId="77777777" w:rsidR="007229A6" w:rsidRPr="00367BD0" w:rsidRDefault="00B344A8" w:rsidP="00B65F6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 2020 году в «Олви Груп» работало </w:t>
            </w:r>
            <w:r w:rsidRPr="00367BD0">
              <w:rPr>
                <w:sz w:val="16"/>
                <w:lang w:val="ru-RU"/>
              </w:rPr>
              <w:t>1 911 сотрудников в пяти странах. Средний срок службы по компаниям Группы составляет около 9 лет. В «Олви Груп» также работают сезонные (в летний период) работники и стажеры, всего 107 человек в 2020 году.</w:t>
            </w:r>
          </w:p>
          <w:p w14:paraId="000CACEE" w14:textId="77777777" w:rsidR="007229A6" w:rsidRPr="00367BD0" w:rsidRDefault="007229A6" w:rsidP="00B65F69">
            <w:pPr>
              <w:rPr>
                <w:sz w:val="16"/>
                <w:lang w:val="ru-RU"/>
              </w:rPr>
            </w:pPr>
          </w:p>
          <w:p w14:paraId="0152CCE7" w14:textId="77777777" w:rsidR="007229A6" w:rsidRPr="00367BD0" w:rsidRDefault="00B344A8" w:rsidP="00B65F69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«ОЛВИ ГРУП» ИМЕЕТ БОЛЬШОЕ КОЛИЧЕСТВО ДЛИТЕЛЬНЫХ Т</w:t>
            </w:r>
            <w:r w:rsidRPr="00367BD0">
              <w:rPr>
                <w:sz w:val="16"/>
                <w:lang w:val="ru-RU"/>
              </w:rPr>
              <w:t xml:space="preserve">РУДОВЫХ ОТНОШЕНИЙ </w:t>
            </w:r>
          </w:p>
          <w:p w14:paraId="608B745D" w14:textId="77777777" w:rsidR="007229A6" w:rsidRPr="00367BD0" w:rsidRDefault="007229A6" w:rsidP="00B65F69">
            <w:pPr>
              <w:jc w:val="left"/>
              <w:rPr>
                <w:sz w:val="16"/>
                <w:lang w:val="ru-RU"/>
              </w:rPr>
            </w:pPr>
          </w:p>
          <w:p w14:paraId="60FBEEFD" w14:textId="77777777" w:rsidR="007229A6" w:rsidRPr="00367BD0" w:rsidRDefault="00B344A8" w:rsidP="00B65F69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УПРАВЛЕНИЕ ПЕРСОНАЛОМ</w:t>
            </w:r>
          </w:p>
          <w:p w14:paraId="3C0C4EF4" w14:textId="77777777" w:rsidR="007229A6" w:rsidRPr="00367BD0" w:rsidRDefault="007229A6" w:rsidP="00B65F69">
            <w:pPr>
              <w:rPr>
                <w:sz w:val="16"/>
                <w:lang w:val="ru-RU"/>
              </w:rPr>
            </w:pPr>
          </w:p>
          <w:p w14:paraId="3F3DC7D3" w14:textId="77777777" w:rsidR="007229A6" w:rsidRPr="00367BD0" w:rsidRDefault="00B344A8" w:rsidP="00B65F6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Управление персоналом в «Олви Груп» основано на общих ценностях и принципах работы.</w:t>
            </w:r>
          </w:p>
        </w:tc>
        <w:tc>
          <w:tcPr>
            <w:tcW w:w="2863" w:type="dxa"/>
            <w:vMerge w:val="restart"/>
          </w:tcPr>
          <w:p w14:paraId="4027B3AF" w14:textId="77777777" w:rsidR="007229A6" w:rsidRPr="00367BD0" w:rsidRDefault="00B344A8" w:rsidP="00B65F6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Посредством управления персоналом мы гарантируем, что наши сотрудники, их знания и навыки позволяют реализовать нашу бизнес-страт</w:t>
            </w:r>
            <w:r w:rsidRPr="00367BD0">
              <w:rPr>
                <w:sz w:val="16"/>
                <w:lang w:val="ru-RU"/>
              </w:rPr>
              <w:t>егию.</w:t>
            </w:r>
          </w:p>
          <w:p w14:paraId="4E2505BC" w14:textId="77777777" w:rsidR="007229A6" w:rsidRPr="00367BD0" w:rsidRDefault="007229A6" w:rsidP="00B65F69">
            <w:pPr>
              <w:rPr>
                <w:sz w:val="16"/>
                <w:lang w:val="ru-RU"/>
              </w:rPr>
            </w:pPr>
          </w:p>
          <w:p w14:paraId="7D59C9DF" w14:textId="77777777" w:rsidR="007229A6" w:rsidRPr="00367BD0" w:rsidRDefault="00B344A8" w:rsidP="00B65F69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82% СОТРУДНИКОВ УЧАСТВОВАЛИ В ОЦЕНКАХ ЭФФЕКТИВНОСТИ И РАЗВИТИЯ</w:t>
            </w:r>
          </w:p>
          <w:p w14:paraId="78A26246" w14:textId="77777777" w:rsidR="007229A6" w:rsidRPr="00367BD0" w:rsidRDefault="007229A6" w:rsidP="00B65F69">
            <w:pPr>
              <w:rPr>
                <w:sz w:val="16"/>
                <w:lang w:val="ru-RU"/>
              </w:rPr>
            </w:pPr>
          </w:p>
          <w:p w14:paraId="08A117C9" w14:textId="77777777" w:rsidR="007229A6" w:rsidRPr="00367BD0" w:rsidRDefault="00B344A8" w:rsidP="00B65F6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Бизнес-стратегии и цели «Олви Груп» реализуются в рамках всей организации с помощью оценочных карт, анализа показателей производительности и развития, встреч групп и отделов, а также по</w:t>
            </w:r>
            <w:r w:rsidRPr="00367BD0">
              <w:rPr>
                <w:sz w:val="16"/>
                <w:lang w:val="ru-RU"/>
              </w:rPr>
              <w:t>вседневной надзорной работы.</w:t>
            </w:r>
          </w:p>
          <w:p w14:paraId="271A3357" w14:textId="77777777" w:rsidR="007229A6" w:rsidRPr="00367BD0" w:rsidRDefault="007229A6" w:rsidP="00B65F69">
            <w:pPr>
              <w:rPr>
                <w:sz w:val="16"/>
                <w:lang w:val="ru-RU"/>
              </w:rPr>
            </w:pPr>
          </w:p>
          <w:p w14:paraId="333068B9" w14:textId="77777777" w:rsidR="007229A6" w:rsidRPr="00367BD0" w:rsidRDefault="00B344A8" w:rsidP="00B65F69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применяем единую кадровую политику с такими приоритетами, которые направляют и гармонизируют наши операционные модели. Мы стремимся обеспечить нашу способность работать вместе и использовать ресурсы, знания и опыт Группы. Э</w:t>
            </w:r>
            <w:r w:rsidRPr="00367BD0">
              <w:rPr>
                <w:sz w:val="16"/>
                <w:lang w:val="ru-RU"/>
              </w:rPr>
              <w:t>то делает возможным постоянное обновление и развитие.</w:t>
            </w:r>
          </w:p>
        </w:tc>
        <w:tc>
          <w:tcPr>
            <w:tcW w:w="2545" w:type="dxa"/>
            <w:gridSpan w:val="2"/>
          </w:tcPr>
          <w:p w14:paraId="0400138D" w14:textId="77777777" w:rsidR="007229A6" w:rsidRPr="00367BD0" w:rsidRDefault="00B344A8" w:rsidP="007229A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ЧИСЛЕННОСТЬ ПЕРСОНАЛА</w:t>
            </w:r>
          </w:p>
          <w:p w14:paraId="4D562BE5" w14:textId="77777777" w:rsidR="007229A6" w:rsidRPr="00367BD0" w:rsidRDefault="007229A6" w:rsidP="007229A6">
            <w:pPr>
              <w:rPr>
                <w:sz w:val="16"/>
                <w:lang w:val="ru-RU"/>
              </w:rPr>
            </w:pPr>
          </w:p>
          <w:p w14:paraId="7DDECBD3" w14:textId="77777777" w:rsidR="007229A6" w:rsidRPr="00367BD0" w:rsidRDefault="007229A6" w:rsidP="007229A6">
            <w:pPr>
              <w:rPr>
                <w:sz w:val="16"/>
                <w:lang w:val="ru-RU"/>
              </w:rPr>
            </w:pPr>
          </w:p>
          <w:p w14:paraId="673E6379" w14:textId="02B02ABA" w:rsidR="007229A6" w:rsidRPr="00367BD0" w:rsidRDefault="007229A6" w:rsidP="007229A6">
            <w:pPr>
              <w:rPr>
                <w:sz w:val="16"/>
                <w:lang w:val="ru-RU"/>
              </w:rPr>
            </w:pPr>
          </w:p>
          <w:p w14:paraId="3B63D8A5" w14:textId="77777777" w:rsidR="007229A6" w:rsidRPr="00367BD0" w:rsidRDefault="007229A6" w:rsidP="007229A6">
            <w:pPr>
              <w:rPr>
                <w:sz w:val="16"/>
                <w:lang w:val="ru-RU"/>
              </w:rPr>
            </w:pPr>
          </w:p>
          <w:p w14:paraId="5F7B02AE" w14:textId="77777777" w:rsidR="007229A6" w:rsidRPr="00367BD0" w:rsidRDefault="007229A6" w:rsidP="007229A6">
            <w:pPr>
              <w:rPr>
                <w:sz w:val="16"/>
                <w:lang w:val="ru-RU"/>
              </w:rPr>
            </w:pPr>
          </w:p>
          <w:p w14:paraId="0D22B25E" w14:textId="77777777" w:rsidR="007229A6" w:rsidRPr="00367BD0" w:rsidRDefault="007229A6" w:rsidP="007229A6">
            <w:pPr>
              <w:rPr>
                <w:sz w:val="16"/>
                <w:lang w:val="ru-RU"/>
              </w:rPr>
            </w:pPr>
          </w:p>
          <w:p w14:paraId="07217BDF" w14:textId="77777777" w:rsidR="007229A6" w:rsidRPr="00367BD0" w:rsidRDefault="00B344A8" w:rsidP="007229A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ЧИСЛЕННОСТЬ ПЕРСОНАЛА</w:t>
            </w:r>
          </w:p>
          <w:p w14:paraId="2A99C493" w14:textId="77777777" w:rsidR="007229A6" w:rsidRPr="00367BD0" w:rsidRDefault="007229A6" w:rsidP="007229A6">
            <w:pPr>
              <w:rPr>
                <w:sz w:val="16"/>
                <w:lang w:val="ru-RU"/>
              </w:rPr>
            </w:pPr>
          </w:p>
          <w:p w14:paraId="6816F578" w14:textId="77777777" w:rsidR="007229A6" w:rsidRPr="00367BD0" w:rsidRDefault="007229A6" w:rsidP="007229A6">
            <w:pPr>
              <w:rPr>
                <w:sz w:val="16"/>
                <w:lang w:val="ru-RU"/>
              </w:rPr>
            </w:pPr>
          </w:p>
          <w:p w14:paraId="05459EEB" w14:textId="374CD453" w:rsidR="007229A6" w:rsidRPr="00367BD0" w:rsidRDefault="007229A6" w:rsidP="007229A6">
            <w:pPr>
              <w:rPr>
                <w:sz w:val="16"/>
                <w:lang w:val="ru-RU"/>
              </w:rPr>
            </w:pPr>
          </w:p>
          <w:p w14:paraId="197A44DA" w14:textId="77777777" w:rsidR="007229A6" w:rsidRPr="00367BD0" w:rsidRDefault="007229A6" w:rsidP="007229A6">
            <w:pPr>
              <w:rPr>
                <w:sz w:val="16"/>
                <w:lang w:val="ru-RU"/>
              </w:rPr>
            </w:pPr>
          </w:p>
          <w:p w14:paraId="5AEE3FD6" w14:textId="77777777" w:rsidR="007229A6" w:rsidRPr="00367BD0" w:rsidRDefault="007229A6" w:rsidP="007229A6">
            <w:pPr>
              <w:rPr>
                <w:sz w:val="16"/>
                <w:lang w:val="ru-RU"/>
              </w:rPr>
            </w:pPr>
          </w:p>
          <w:p w14:paraId="0113E3DD" w14:textId="77777777" w:rsidR="007229A6" w:rsidRPr="00367BD0" w:rsidRDefault="007229A6" w:rsidP="007229A6">
            <w:pPr>
              <w:rPr>
                <w:sz w:val="16"/>
                <w:lang w:val="ru-RU"/>
              </w:rPr>
            </w:pPr>
          </w:p>
          <w:p w14:paraId="632E4C0F" w14:textId="1C41896B" w:rsidR="007229A6" w:rsidRPr="00367BD0" w:rsidRDefault="007229A6" w:rsidP="007229A6">
            <w:pPr>
              <w:rPr>
                <w:sz w:val="16"/>
                <w:lang w:val="ru-RU"/>
              </w:rPr>
            </w:pPr>
          </w:p>
        </w:tc>
        <w:tc>
          <w:tcPr>
            <w:tcW w:w="2546" w:type="dxa"/>
            <w:vMerge w:val="restart"/>
          </w:tcPr>
          <w:p w14:paraId="0228C6E7" w14:textId="77777777" w:rsidR="007229A6" w:rsidRPr="00367BD0" w:rsidRDefault="007229A6" w:rsidP="00FF744B">
            <w:pPr>
              <w:rPr>
                <w:sz w:val="16"/>
                <w:lang w:val="ru-RU"/>
              </w:rPr>
            </w:pPr>
          </w:p>
        </w:tc>
        <w:tc>
          <w:tcPr>
            <w:tcW w:w="2546" w:type="dxa"/>
            <w:vMerge w:val="restart"/>
          </w:tcPr>
          <w:p w14:paraId="71632B29" w14:textId="77777777" w:rsidR="007229A6" w:rsidRPr="00367BD0" w:rsidRDefault="007229A6" w:rsidP="00FF744B">
            <w:pPr>
              <w:rPr>
                <w:sz w:val="16"/>
                <w:lang w:val="ru-RU"/>
              </w:rPr>
            </w:pPr>
          </w:p>
        </w:tc>
        <w:tc>
          <w:tcPr>
            <w:tcW w:w="2546" w:type="dxa"/>
            <w:vMerge w:val="restart"/>
          </w:tcPr>
          <w:p w14:paraId="047BBA4A" w14:textId="77777777" w:rsidR="007229A6" w:rsidRPr="00367BD0" w:rsidRDefault="007229A6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72849012" w14:textId="77777777" w:rsidTr="007229A6">
        <w:tc>
          <w:tcPr>
            <w:tcW w:w="2876" w:type="dxa"/>
            <w:vMerge/>
          </w:tcPr>
          <w:p w14:paraId="6B3C2453" w14:textId="77777777" w:rsidR="007229A6" w:rsidRPr="00367BD0" w:rsidRDefault="007229A6" w:rsidP="00B65F69">
            <w:pPr>
              <w:rPr>
                <w:sz w:val="16"/>
                <w:lang w:val="ru-RU"/>
              </w:rPr>
            </w:pPr>
          </w:p>
        </w:tc>
        <w:tc>
          <w:tcPr>
            <w:tcW w:w="2863" w:type="dxa"/>
            <w:vMerge/>
          </w:tcPr>
          <w:p w14:paraId="7D4A84F3" w14:textId="77777777" w:rsidR="007229A6" w:rsidRPr="00367BD0" w:rsidRDefault="007229A6" w:rsidP="00B65F69">
            <w:pPr>
              <w:rPr>
                <w:sz w:val="16"/>
                <w:lang w:val="ru-RU"/>
              </w:rPr>
            </w:pPr>
          </w:p>
        </w:tc>
        <w:tc>
          <w:tcPr>
            <w:tcW w:w="1272" w:type="dxa"/>
          </w:tcPr>
          <w:p w14:paraId="3F13DCFE" w14:textId="77777777" w:rsidR="007229A6" w:rsidRPr="00367BD0" w:rsidRDefault="00B344A8" w:rsidP="007229A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Финляндия</w:t>
            </w:r>
          </w:p>
          <w:p w14:paraId="077B2676" w14:textId="77777777" w:rsidR="007229A6" w:rsidRPr="00367BD0" w:rsidRDefault="00B344A8" w:rsidP="007229A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Эстония</w:t>
            </w:r>
          </w:p>
          <w:p w14:paraId="12D80337" w14:textId="1A7F43E7" w:rsidR="007229A6" w:rsidRPr="00367BD0" w:rsidRDefault="00B344A8" w:rsidP="007229A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Латвия</w:t>
            </w:r>
          </w:p>
        </w:tc>
        <w:tc>
          <w:tcPr>
            <w:tcW w:w="1273" w:type="dxa"/>
          </w:tcPr>
          <w:p w14:paraId="1FDB6709" w14:textId="77777777" w:rsidR="007229A6" w:rsidRPr="00367BD0" w:rsidRDefault="00B344A8" w:rsidP="007229A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Литва</w:t>
            </w:r>
          </w:p>
          <w:p w14:paraId="7AE5F264" w14:textId="25433F2D" w:rsidR="007229A6" w:rsidRPr="00367BD0" w:rsidRDefault="00B344A8" w:rsidP="007229A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Беларусь</w:t>
            </w:r>
          </w:p>
          <w:p w14:paraId="2EDB67C6" w14:textId="7EBF7AD4" w:rsidR="007229A6" w:rsidRPr="00367BD0" w:rsidRDefault="007229A6" w:rsidP="007229A6">
            <w:pPr>
              <w:rPr>
                <w:sz w:val="16"/>
                <w:lang w:val="ru-RU"/>
              </w:rPr>
            </w:pPr>
          </w:p>
        </w:tc>
        <w:tc>
          <w:tcPr>
            <w:tcW w:w="2546" w:type="dxa"/>
            <w:vMerge/>
          </w:tcPr>
          <w:p w14:paraId="3228D665" w14:textId="77777777" w:rsidR="007229A6" w:rsidRPr="00367BD0" w:rsidRDefault="007229A6" w:rsidP="00FF744B">
            <w:pPr>
              <w:rPr>
                <w:sz w:val="16"/>
                <w:lang w:val="ru-RU"/>
              </w:rPr>
            </w:pPr>
          </w:p>
        </w:tc>
        <w:tc>
          <w:tcPr>
            <w:tcW w:w="2546" w:type="dxa"/>
            <w:vMerge/>
          </w:tcPr>
          <w:p w14:paraId="63B5B4C2" w14:textId="77777777" w:rsidR="007229A6" w:rsidRPr="00367BD0" w:rsidRDefault="007229A6" w:rsidP="00FF744B">
            <w:pPr>
              <w:rPr>
                <w:sz w:val="16"/>
                <w:lang w:val="ru-RU"/>
              </w:rPr>
            </w:pPr>
          </w:p>
        </w:tc>
        <w:tc>
          <w:tcPr>
            <w:tcW w:w="2546" w:type="dxa"/>
            <w:vMerge/>
          </w:tcPr>
          <w:p w14:paraId="4CE46F09" w14:textId="77777777" w:rsidR="007229A6" w:rsidRPr="00367BD0" w:rsidRDefault="007229A6" w:rsidP="00FF744B">
            <w:pPr>
              <w:rPr>
                <w:sz w:val="16"/>
                <w:lang w:val="ru-RU"/>
              </w:rPr>
            </w:pPr>
          </w:p>
        </w:tc>
      </w:tr>
    </w:tbl>
    <w:p w14:paraId="1BDC21FF" w14:textId="77777777" w:rsidR="00B65F69" w:rsidRPr="00367BD0" w:rsidRDefault="00B65F69" w:rsidP="00FF744B">
      <w:pPr>
        <w:rPr>
          <w:sz w:val="16"/>
          <w:lang w:val="ru-RU"/>
        </w:rPr>
      </w:pPr>
    </w:p>
    <w:p w14:paraId="6710F3D9" w14:textId="77777777" w:rsidR="00B65F69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1"/>
        <w:gridCol w:w="3031"/>
        <w:gridCol w:w="1898"/>
        <w:gridCol w:w="378"/>
        <w:gridCol w:w="2276"/>
        <w:gridCol w:w="2654"/>
        <w:gridCol w:w="2654"/>
      </w:tblGrid>
      <w:tr w:rsidR="00CC1E0E" w:rsidRPr="00367BD0" w14:paraId="19B3DE09" w14:textId="77777777" w:rsidTr="00AD5365">
        <w:tc>
          <w:tcPr>
            <w:tcW w:w="6062" w:type="dxa"/>
            <w:gridSpan w:val="2"/>
          </w:tcPr>
          <w:p w14:paraId="771FBD0E" w14:textId="77777777" w:rsidR="005F3391" w:rsidRPr="00367BD0" w:rsidRDefault="00B344A8" w:rsidP="00FF744B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lastRenderedPageBreak/>
              <w:t>КУЛЬТУРА ПОВЕДЕНИЯ В КОМПАНИИ</w:t>
            </w:r>
          </w:p>
          <w:p w14:paraId="17A4A9A4" w14:textId="77777777" w:rsidR="005F3391" w:rsidRPr="00367BD0" w:rsidRDefault="005F3391" w:rsidP="00FF744B">
            <w:pPr>
              <w:rPr>
                <w:b/>
                <w:sz w:val="16"/>
                <w:lang w:val="ru-RU"/>
              </w:rPr>
            </w:pPr>
          </w:p>
        </w:tc>
        <w:tc>
          <w:tcPr>
            <w:tcW w:w="1898" w:type="dxa"/>
          </w:tcPr>
          <w:p w14:paraId="230CAD41" w14:textId="77777777" w:rsidR="005F3391" w:rsidRPr="00367BD0" w:rsidRDefault="005F3391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gridSpan w:val="2"/>
          </w:tcPr>
          <w:p w14:paraId="385F64B0" w14:textId="77777777" w:rsidR="005F3391" w:rsidRPr="00367BD0" w:rsidRDefault="005F3391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3EA6981E" w14:textId="77777777" w:rsidR="005F3391" w:rsidRPr="00367BD0" w:rsidRDefault="005F3391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18268B1F" w14:textId="77777777" w:rsidR="005F3391" w:rsidRPr="00367BD0" w:rsidRDefault="005F3391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63C4A364" w14:textId="77777777" w:rsidTr="00AD5365">
        <w:tc>
          <w:tcPr>
            <w:tcW w:w="3031" w:type="dxa"/>
            <w:vMerge w:val="restart"/>
          </w:tcPr>
          <w:p w14:paraId="2459B478" w14:textId="77777777" w:rsidR="005F3391" w:rsidRPr="00367BD0" w:rsidRDefault="00B344A8" w:rsidP="005F3391">
            <w:pPr>
              <w:rPr>
                <w:sz w:val="16"/>
                <w:lang w:val="ru-RU"/>
              </w:rPr>
            </w:pPr>
            <w:bookmarkStart w:id="11" w:name="bookmark13"/>
            <w:r w:rsidRPr="00367BD0">
              <w:rPr>
                <w:sz w:val="16"/>
                <w:lang w:val="ru-RU"/>
              </w:rPr>
              <w:t>К</w:t>
            </w:r>
            <w:bookmarkEnd w:id="11"/>
            <w:r w:rsidRPr="00367BD0">
              <w:rPr>
                <w:sz w:val="16"/>
                <w:lang w:val="ru-RU"/>
              </w:rPr>
              <w:t>ультура поведения в компании включает общие ценности и</w:t>
            </w:r>
            <w:r w:rsidRPr="00367BD0">
              <w:rPr>
                <w:sz w:val="16"/>
                <w:lang w:val="ru-RU"/>
              </w:rPr>
              <w:t xml:space="preserve"> взгляды, а также способы мышления и работы и со временем формируется вместе с людьми. Она также сильно отражает дух сообщества на рабочем месте, который определяет деятельность и способы работы. Понимание и развитие культуры поведения в компании очень важ</w:t>
            </w:r>
            <w:r w:rsidRPr="00367BD0">
              <w:rPr>
                <w:sz w:val="16"/>
                <w:lang w:val="ru-RU"/>
              </w:rPr>
              <w:t>но для успеха компании.</w:t>
            </w:r>
          </w:p>
          <w:p w14:paraId="206D3816" w14:textId="77777777" w:rsidR="005F3391" w:rsidRPr="00367BD0" w:rsidRDefault="005F3391" w:rsidP="005F3391">
            <w:pPr>
              <w:rPr>
                <w:sz w:val="16"/>
                <w:lang w:val="ru-RU"/>
              </w:rPr>
            </w:pPr>
          </w:p>
          <w:p w14:paraId="190D6B54" w14:textId="77777777" w:rsidR="005F3391" w:rsidRPr="00367BD0" w:rsidRDefault="00B344A8" w:rsidP="005F3391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КУЛЬТУРА ПОВЕДЕНИЯ В КОМПАНИИ ОКАЗЫВАЕТ БОЛЬШОЕ ВЛИЯНИЕ НА УСПЕХ</w:t>
            </w:r>
          </w:p>
          <w:p w14:paraId="32DB25FF" w14:textId="77777777" w:rsidR="005F3391" w:rsidRPr="00367BD0" w:rsidRDefault="005F3391" w:rsidP="005F3391">
            <w:pPr>
              <w:rPr>
                <w:sz w:val="16"/>
                <w:lang w:val="ru-RU"/>
              </w:rPr>
            </w:pPr>
          </w:p>
          <w:p w14:paraId="1C4D6F1F" w14:textId="77777777" w:rsidR="005F3391" w:rsidRPr="00367BD0" w:rsidRDefault="00B344A8" w:rsidP="005F339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Управленческая и надзорная работа, развитие компетенций и общие методы работы являются важными аспектами культуры поведения в «Олви Груп». Успех Группы обеспечиваетс</w:t>
            </w:r>
            <w:r w:rsidRPr="00367BD0">
              <w:rPr>
                <w:sz w:val="16"/>
                <w:lang w:val="ru-RU"/>
              </w:rPr>
              <w:t>я вдохновленными и мотивированными сотрудниками, поэтому мы стремимся поддерживать позитивную, инновационную и гибкую культуру поведения в «Олви Груп». Позитивный настрой – это наш стиль выполнения работы и ответа на трудные задачи. Инновации позволяют нам</w:t>
            </w:r>
            <w:r w:rsidRPr="00367BD0">
              <w:rPr>
                <w:sz w:val="16"/>
                <w:lang w:val="ru-RU"/>
              </w:rPr>
              <w:t xml:space="preserve"> идти в ногу со временем или даже опережать его. Гибкость связана с местным присутствием, организацией и самостоятельностью. Ключевую роль играют эффективная командная работа и независимое принятие решений.</w:t>
            </w:r>
          </w:p>
          <w:p w14:paraId="61ACB6AD" w14:textId="77777777" w:rsidR="005F3391" w:rsidRPr="00367BD0" w:rsidRDefault="005F3391" w:rsidP="005F3391">
            <w:pPr>
              <w:rPr>
                <w:sz w:val="16"/>
                <w:lang w:val="ru-RU"/>
              </w:rPr>
            </w:pPr>
          </w:p>
          <w:p w14:paraId="39E8F073" w14:textId="77777777" w:rsidR="005F3391" w:rsidRPr="00367BD0" w:rsidRDefault="005F3391" w:rsidP="005F3391">
            <w:pPr>
              <w:rPr>
                <w:sz w:val="16"/>
                <w:lang w:val="ru-RU"/>
              </w:rPr>
            </w:pPr>
          </w:p>
          <w:p w14:paraId="385D514E" w14:textId="77777777" w:rsidR="005F3391" w:rsidRPr="00367BD0" w:rsidRDefault="00B344A8" w:rsidP="005F339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Наша цель – поддерживать интересный бренд работ</w:t>
            </w:r>
            <w:r w:rsidRPr="00367BD0">
              <w:rPr>
                <w:sz w:val="16"/>
                <w:lang w:val="ru-RU"/>
              </w:rPr>
              <w:t>одателя, способствующий развитию профессиональных навыков сотрудников.</w:t>
            </w:r>
          </w:p>
        </w:tc>
        <w:tc>
          <w:tcPr>
            <w:tcW w:w="3031" w:type="dxa"/>
            <w:vMerge w:val="restart"/>
          </w:tcPr>
          <w:p w14:paraId="6F04FBE5" w14:textId="77777777" w:rsidR="005F3391" w:rsidRPr="00367BD0" w:rsidRDefault="00B344A8" w:rsidP="005F339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работаем, чтобы быть привлекательным работодателем и дать возможность сезонным (в летний период) работникам сотрудничать с «Олви Груп».</w:t>
            </w:r>
          </w:p>
          <w:p w14:paraId="2D4062E0" w14:textId="77777777" w:rsidR="005F3391" w:rsidRPr="00367BD0" w:rsidRDefault="005F3391" w:rsidP="005F3391">
            <w:pPr>
              <w:rPr>
                <w:sz w:val="16"/>
                <w:lang w:val="ru-RU"/>
              </w:rPr>
            </w:pPr>
          </w:p>
          <w:p w14:paraId="1A1DE765" w14:textId="77777777" w:rsidR="005F3391" w:rsidRPr="00367BD0" w:rsidRDefault="00B344A8" w:rsidP="005F3391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УКРЕПЛЕНИЕ КУЛЬТУРЫ ПОВЕДЕНИЯ В ГРУППЕ</w:t>
            </w:r>
          </w:p>
          <w:p w14:paraId="0842D421" w14:textId="77777777" w:rsidR="005F3391" w:rsidRPr="00367BD0" w:rsidRDefault="005F3391" w:rsidP="005F3391">
            <w:pPr>
              <w:rPr>
                <w:sz w:val="16"/>
                <w:lang w:val="ru-RU"/>
              </w:rPr>
            </w:pPr>
          </w:p>
          <w:p w14:paraId="06D09F94" w14:textId="77777777" w:rsidR="005F3391" w:rsidRPr="00367BD0" w:rsidRDefault="00B344A8" w:rsidP="005F339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У нас</w:t>
            </w:r>
            <w:r w:rsidRPr="00367BD0">
              <w:rPr>
                <w:sz w:val="16"/>
                <w:lang w:val="ru-RU"/>
              </w:rPr>
              <w:t xml:space="preserve"> есть множество практик и операционных моделей, поддерживающих нашу культуру поведения в компании. Мы осуществляем свою деятельность в соответствии с нашими ценностями, определяем и распространяем нашу стратегию, а также инвестируем в развитие сотрудников,</w:t>
            </w:r>
            <w:r w:rsidRPr="00367BD0">
              <w:rPr>
                <w:sz w:val="16"/>
                <w:lang w:val="ru-RU"/>
              </w:rPr>
              <w:t xml:space="preserve"> деятельности и операционных моделей. Мы поощряем наших сотрудников к участию в развитии хозяйственной деятельности, которое поддерживается нашим подходом к постоянному развитию, основанному на принципах бережливого производства. Сотрудникам также рекоменд</w:t>
            </w:r>
            <w:r w:rsidRPr="00367BD0">
              <w:rPr>
                <w:sz w:val="16"/>
                <w:lang w:val="ru-RU"/>
              </w:rPr>
              <w:t>уется вносить предложения по развитию хозяйственной деятельности.</w:t>
            </w:r>
          </w:p>
          <w:p w14:paraId="0C869CFA" w14:textId="77777777" w:rsidR="005F3391" w:rsidRPr="00367BD0" w:rsidRDefault="005F3391" w:rsidP="005F3391">
            <w:pPr>
              <w:rPr>
                <w:sz w:val="16"/>
                <w:lang w:val="ru-RU"/>
              </w:rPr>
            </w:pPr>
          </w:p>
          <w:p w14:paraId="2340DCBE" w14:textId="77777777" w:rsidR="005F3391" w:rsidRPr="00367BD0" w:rsidRDefault="00B344A8" w:rsidP="005F339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Кроме того, наша культура поведения в компании опирается на традиции и операционные модели, которые компании Группы усвоили на протяжении многих лет и которые мы используем для укрепления к</w:t>
            </w:r>
            <w:r w:rsidRPr="00367BD0">
              <w:rPr>
                <w:sz w:val="16"/>
                <w:lang w:val="ru-RU"/>
              </w:rPr>
              <w:t>омандного духа и дальнейшего улучшения рабочей атмосферы и благополучия на работе. Мы хотим, чтобы всех видели и слышали, поэтому мы вместе празднуем наши успехи и достижения. Мы также награждаем сотрудников за хорошую работу.</w:t>
            </w:r>
          </w:p>
        </w:tc>
        <w:tc>
          <w:tcPr>
            <w:tcW w:w="2276" w:type="dxa"/>
            <w:gridSpan w:val="2"/>
          </w:tcPr>
          <w:p w14:paraId="0A61282A" w14:textId="77777777" w:rsidR="005F3391" w:rsidRPr="00367BD0" w:rsidRDefault="005F3391" w:rsidP="00FF744B">
            <w:pPr>
              <w:rPr>
                <w:sz w:val="16"/>
                <w:lang w:val="ru-RU"/>
              </w:rPr>
            </w:pPr>
          </w:p>
        </w:tc>
        <w:tc>
          <w:tcPr>
            <w:tcW w:w="2276" w:type="dxa"/>
          </w:tcPr>
          <w:p w14:paraId="4C4E7D24" w14:textId="77777777" w:rsidR="005F3391" w:rsidRPr="00367BD0" w:rsidRDefault="005F3391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 w:val="restart"/>
          </w:tcPr>
          <w:p w14:paraId="7A23BC85" w14:textId="77777777" w:rsidR="005F3391" w:rsidRPr="00367BD0" w:rsidRDefault="005F3391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 w:val="restart"/>
          </w:tcPr>
          <w:p w14:paraId="4804307A" w14:textId="77777777" w:rsidR="005F3391" w:rsidRPr="00367BD0" w:rsidRDefault="005F3391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47C02E15" w14:textId="77777777" w:rsidTr="00AD5365">
        <w:tc>
          <w:tcPr>
            <w:tcW w:w="3031" w:type="dxa"/>
            <w:vMerge/>
          </w:tcPr>
          <w:p w14:paraId="09BD22D3" w14:textId="77777777" w:rsidR="005F3391" w:rsidRPr="00367BD0" w:rsidRDefault="005F3391" w:rsidP="005F3391">
            <w:pPr>
              <w:rPr>
                <w:sz w:val="16"/>
                <w:lang w:val="ru-RU"/>
              </w:rPr>
            </w:pPr>
          </w:p>
        </w:tc>
        <w:tc>
          <w:tcPr>
            <w:tcW w:w="3031" w:type="dxa"/>
            <w:vMerge/>
          </w:tcPr>
          <w:p w14:paraId="37EDB6EB" w14:textId="77777777" w:rsidR="005F3391" w:rsidRPr="00367BD0" w:rsidRDefault="005F3391" w:rsidP="005F3391">
            <w:pPr>
              <w:rPr>
                <w:sz w:val="16"/>
                <w:lang w:val="ru-RU"/>
              </w:rPr>
            </w:pPr>
          </w:p>
        </w:tc>
        <w:tc>
          <w:tcPr>
            <w:tcW w:w="2276" w:type="dxa"/>
            <w:gridSpan w:val="2"/>
          </w:tcPr>
          <w:p w14:paraId="358F2D0A" w14:textId="77777777" w:rsidR="005F3391" w:rsidRPr="00367BD0" w:rsidRDefault="005F3391" w:rsidP="00FF744B">
            <w:pPr>
              <w:rPr>
                <w:sz w:val="16"/>
                <w:lang w:val="ru-RU"/>
              </w:rPr>
            </w:pPr>
          </w:p>
        </w:tc>
        <w:tc>
          <w:tcPr>
            <w:tcW w:w="2276" w:type="dxa"/>
          </w:tcPr>
          <w:p w14:paraId="50BFA00A" w14:textId="77777777" w:rsidR="005F3391" w:rsidRPr="00367BD0" w:rsidRDefault="005F3391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626B7D71" w14:textId="77777777" w:rsidR="005F3391" w:rsidRPr="00367BD0" w:rsidRDefault="005F3391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50B841C6" w14:textId="77777777" w:rsidR="005F3391" w:rsidRPr="00367BD0" w:rsidRDefault="005F3391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3D2CD1F5" w14:textId="77777777" w:rsidTr="00AD5365">
        <w:tc>
          <w:tcPr>
            <w:tcW w:w="3031" w:type="dxa"/>
            <w:vMerge/>
          </w:tcPr>
          <w:p w14:paraId="32B4BDB6" w14:textId="77777777" w:rsidR="005F3391" w:rsidRPr="00367BD0" w:rsidRDefault="005F3391" w:rsidP="005F3391">
            <w:pPr>
              <w:rPr>
                <w:sz w:val="16"/>
                <w:lang w:val="ru-RU"/>
              </w:rPr>
            </w:pPr>
          </w:p>
        </w:tc>
        <w:tc>
          <w:tcPr>
            <w:tcW w:w="3031" w:type="dxa"/>
            <w:vMerge/>
          </w:tcPr>
          <w:p w14:paraId="5ADEC00A" w14:textId="77777777" w:rsidR="005F3391" w:rsidRPr="00367BD0" w:rsidRDefault="005F3391" w:rsidP="005F3391">
            <w:pPr>
              <w:rPr>
                <w:sz w:val="16"/>
                <w:lang w:val="ru-RU"/>
              </w:rPr>
            </w:pPr>
          </w:p>
        </w:tc>
        <w:tc>
          <w:tcPr>
            <w:tcW w:w="2276" w:type="dxa"/>
            <w:gridSpan w:val="2"/>
          </w:tcPr>
          <w:p w14:paraId="2E7A2011" w14:textId="77777777" w:rsidR="005F3391" w:rsidRPr="00367BD0" w:rsidRDefault="00B344A8" w:rsidP="005F339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 2021 году мы </w:t>
            </w:r>
            <w:r w:rsidRPr="00367BD0">
              <w:rPr>
                <w:sz w:val="16"/>
                <w:lang w:val="ru-RU"/>
              </w:rPr>
              <w:t>продолжим работу по определению нашей культуры поведения в компании и выявлению аспектов, важных для ее развития и укрепления. Кроме того, мы работаем над изучением воздействия новых способов работы и операционных моделей, возникающих в результате пандемии</w:t>
            </w:r>
            <w:r w:rsidRPr="00367BD0">
              <w:rPr>
                <w:sz w:val="16"/>
                <w:lang w:val="ru-RU"/>
              </w:rPr>
              <w:t>.</w:t>
            </w:r>
          </w:p>
        </w:tc>
        <w:tc>
          <w:tcPr>
            <w:tcW w:w="2276" w:type="dxa"/>
          </w:tcPr>
          <w:p w14:paraId="1E2CFD40" w14:textId="77777777" w:rsidR="005F3391" w:rsidRPr="00367BD0" w:rsidRDefault="00B344A8" w:rsidP="005F3391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СТРЕМИМСЯ ПОДДЕРЖИВАТЬ ПОЗИТИВНУЮ, ИННОВАЦИОННУЮ И ГИБКУЮ КУЛЬТУРУ ПОВЕДЕНИЯ В КОМПАНИИ</w:t>
            </w:r>
          </w:p>
        </w:tc>
        <w:tc>
          <w:tcPr>
            <w:tcW w:w="2654" w:type="dxa"/>
            <w:vMerge/>
          </w:tcPr>
          <w:p w14:paraId="3EFC4842" w14:textId="77777777" w:rsidR="005F3391" w:rsidRPr="00367BD0" w:rsidRDefault="005F3391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6F6CD4CE" w14:textId="77777777" w:rsidR="005F3391" w:rsidRPr="00367BD0" w:rsidRDefault="005F3391" w:rsidP="00FF744B">
            <w:pPr>
              <w:rPr>
                <w:sz w:val="16"/>
                <w:lang w:val="ru-RU"/>
              </w:rPr>
            </w:pPr>
          </w:p>
        </w:tc>
      </w:tr>
    </w:tbl>
    <w:p w14:paraId="7B7F65DD" w14:textId="77777777" w:rsidR="005F3391" w:rsidRPr="00367BD0" w:rsidRDefault="005F3391" w:rsidP="00FF744B">
      <w:pPr>
        <w:rPr>
          <w:sz w:val="16"/>
          <w:lang w:val="ru-RU"/>
        </w:rPr>
      </w:pPr>
    </w:p>
    <w:p w14:paraId="6173C286" w14:textId="77777777" w:rsidR="00EC3C1D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8"/>
        <w:gridCol w:w="2399"/>
        <w:gridCol w:w="2399"/>
        <w:gridCol w:w="2908"/>
        <w:gridCol w:w="2909"/>
        <w:gridCol w:w="2909"/>
      </w:tblGrid>
      <w:tr w:rsidR="00CC1E0E" w:rsidRPr="00367BD0" w14:paraId="146F868C" w14:textId="77777777" w:rsidTr="00AD5365">
        <w:tc>
          <w:tcPr>
            <w:tcW w:w="2398" w:type="dxa"/>
          </w:tcPr>
          <w:p w14:paraId="30FA769B" w14:textId="77777777" w:rsidR="00EC3C1D" w:rsidRPr="00367BD0" w:rsidRDefault="00EC3C1D" w:rsidP="00FF744B">
            <w:pPr>
              <w:rPr>
                <w:sz w:val="16"/>
                <w:lang w:val="ru-RU"/>
              </w:rPr>
            </w:pPr>
          </w:p>
        </w:tc>
        <w:tc>
          <w:tcPr>
            <w:tcW w:w="2399" w:type="dxa"/>
          </w:tcPr>
          <w:p w14:paraId="13A4EFAE" w14:textId="77777777" w:rsidR="00EC3C1D" w:rsidRPr="00367BD0" w:rsidRDefault="00EC3C1D" w:rsidP="00FF744B">
            <w:pPr>
              <w:rPr>
                <w:sz w:val="16"/>
                <w:lang w:val="ru-RU"/>
              </w:rPr>
            </w:pPr>
          </w:p>
        </w:tc>
        <w:tc>
          <w:tcPr>
            <w:tcW w:w="2399" w:type="dxa"/>
          </w:tcPr>
          <w:p w14:paraId="398B91BF" w14:textId="77777777" w:rsidR="00EC3C1D" w:rsidRPr="00367BD0" w:rsidRDefault="00EC3C1D" w:rsidP="00FF744B">
            <w:pPr>
              <w:rPr>
                <w:sz w:val="16"/>
                <w:lang w:val="ru-RU"/>
              </w:rPr>
            </w:pPr>
          </w:p>
        </w:tc>
        <w:tc>
          <w:tcPr>
            <w:tcW w:w="8726" w:type="dxa"/>
            <w:gridSpan w:val="3"/>
          </w:tcPr>
          <w:p w14:paraId="3A631452" w14:textId="77777777" w:rsidR="00EC3C1D" w:rsidRPr="00367BD0" w:rsidRDefault="00B344A8" w:rsidP="00EC3C1D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УПРАВЛЕНИЕ, НАДЗОРНАЯ РАБОТА И РАБОЧИЕ НАВЫКИ</w:t>
            </w:r>
          </w:p>
          <w:p w14:paraId="060F4FA8" w14:textId="77777777" w:rsidR="00EC3C1D" w:rsidRPr="00367BD0" w:rsidRDefault="00EC3C1D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48B86DAD" w14:textId="77777777" w:rsidTr="00AD5365">
        <w:tc>
          <w:tcPr>
            <w:tcW w:w="2398" w:type="dxa"/>
          </w:tcPr>
          <w:p w14:paraId="15896A46" w14:textId="77777777" w:rsidR="00EC3C1D" w:rsidRPr="00367BD0" w:rsidRDefault="00EC3C1D" w:rsidP="00FF744B">
            <w:pPr>
              <w:rPr>
                <w:sz w:val="16"/>
                <w:lang w:val="ru-RU"/>
              </w:rPr>
            </w:pPr>
          </w:p>
        </w:tc>
        <w:tc>
          <w:tcPr>
            <w:tcW w:w="2399" w:type="dxa"/>
          </w:tcPr>
          <w:p w14:paraId="53BEC8DC" w14:textId="77777777" w:rsidR="00EC3C1D" w:rsidRPr="00367BD0" w:rsidRDefault="00EC3C1D" w:rsidP="00FF744B">
            <w:pPr>
              <w:rPr>
                <w:sz w:val="16"/>
                <w:lang w:val="ru-RU"/>
              </w:rPr>
            </w:pPr>
          </w:p>
        </w:tc>
        <w:tc>
          <w:tcPr>
            <w:tcW w:w="2399" w:type="dxa"/>
          </w:tcPr>
          <w:p w14:paraId="592C7A0F" w14:textId="77777777" w:rsidR="00EC3C1D" w:rsidRPr="00367BD0" w:rsidRDefault="00EC3C1D" w:rsidP="00FF744B">
            <w:pPr>
              <w:rPr>
                <w:sz w:val="16"/>
                <w:lang w:val="ru-RU"/>
              </w:rPr>
            </w:pPr>
          </w:p>
        </w:tc>
        <w:tc>
          <w:tcPr>
            <w:tcW w:w="2908" w:type="dxa"/>
          </w:tcPr>
          <w:p w14:paraId="1A537EFF" w14:textId="77777777" w:rsidR="00EC3C1D" w:rsidRPr="00367BD0" w:rsidRDefault="00B344A8" w:rsidP="00EC3C1D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Мы постоянно развиваем навыки управления, надзора и работы на рабочем месте, чтобы обеспечить </w:t>
            </w:r>
            <w:r w:rsidRPr="00367BD0">
              <w:rPr>
                <w:sz w:val="16"/>
                <w:lang w:val="ru-RU"/>
              </w:rPr>
              <w:t>функциональное рабочее сообщество и хорошую рабочую атмосферу. Благодаря эффективным надзорным навыкам и навыкам на рабочем месте, а также отличной культуре управления мы можем поддерживать производительность и развитие наших сотрудников.</w:t>
            </w:r>
          </w:p>
          <w:p w14:paraId="103BC58C" w14:textId="77777777" w:rsidR="00EC3C1D" w:rsidRPr="00367BD0" w:rsidRDefault="00EC3C1D" w:rsidP="00EC3C1D">
            <w:pPr>
              <w:rPr>
                <w:sz w:val="16"/>
                <w:lang w:val="ru-RU"/>
              </w:rPr>
            </w:pPr>
          </w:p>
          <w:p w14:paraId="60163538" w14:textId="77777777" w:rsidR="00EC3C1D" w:rsidRPr="00367BD0" w:rsidRDefault="00B344A8" w:rsidP="00EC3C1D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Исключительные о</w:t>
            </w:r>
            <w:r w:rsidRPr="00367BD0">
              <w:rPr>
                <w:sz w:val="16"/>
                <w:lang w:val="ru-RU"/>
              </w:rPr>
              <w:t>бстоятельства, вызванные пандемией коронавируса, ускорили внедрение цифровых инструментов и новых операционных моделей. Это также касается менеджмента, надзорной работы и встреч.</w:t>
            </w:r>
          </w:p>
          <w:p w14:paraId="4F04895F" w14:textId="77777777" w:rsidR="00EC3C1D" w:rsidRPr="00367BD0" w:rsidRDefault="00EC3C1D" w:rsidP="00EC3C1D">
            <w:pPr>
              <w:rPr>
                <w:sz w:val="16"/>
                <w:lang w:val="ru-RU"/>
              </w:rPr>
            </w:pPr>
          </w:p>
          <w:p w14:paraId="7C16EE28" w14:textId="77777777" w:rsidR="00EC3C1D" w:rsidRPr="00367BD0" w:rsidRDefault="00B344A8" w:rsidP="00EC3C1D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Наше развитие управленческой, надзорной работы и рабочих навыков основано на</w:t>
            </w:r>
            <w:r w:rsidRPr="00367BD0">
              <w:rPr>
                <w:sz w:val="16"/>
                <w:lang w:val="ru-RU"/>
              </w:rPr>
              <w:t xml:space="preserve"> отзывах, полученных в результате анализа производительности и развития. Мы также отслеживаем тенденции в результатах опроса сотрудников.</w:t>
            </w:r>
          </w:p>
          <w:p w14:paraId="16BB5CE9" w14:textId="77777777" w:rsidR="00EC3C1D" w:rsidRPr="00367BD0" w:rsidRDefault="00EC3C1D" w:rsidP="00EC3C1D">
            <w:pPr>
              <w:rPr>
                <w:sz w:val="16"/>
                <w:lang w:val="ru-RU"/>
              </w:rPr>
            </w:pPr>
          </w:p>
          <w:p w14:paraId="2CE80B2C" w14:textId="77777777" w:rsidR="00EC3C1D" w:rsidRPr="00367BD0" w:rsidRDefault="00B344A8" w:rsidP="00EC3C1D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ОПРОС СОТРУДНИКОВ</w:t>
            </w:r>
          </w:p>
          <w:p w14:paraId="5D01571F" w14:textId="77777777" w:rsidR="00EC3C1D" w:rsidRPr="00367BD0" w:rsidRDefault="00EC3C1D" w:rsidP="00EC3C1D">
            <w:pPr>
              <w:rPr>
                <w:sz w:val="16"/>
                <w:lang w:val="ru-RU"/>
              </w:rPr>
            </w:pPr>
          </w:p>
          <w:p w14:paraId="17782CB0" w14:textId="77777777" w:rsidR="00EC3C1D" w:rsidRPr="00367BD0" w:rsidRDefault="00B344A8" w:rsidP="00EC3C1D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Наша Группа уделяет особое внимание созданию атмосферы открытой работы, способствующей развитию. О</w:t>
            </w:r>
            <w:r w:rsidRPr="00367BD0">
              <w:rPr>
                <w:sz w:val="16"/>
                <w:lang w:val="ru-RU"/>
              </w:rPr>
              <w:t>прос сотрудников, проводимый каждые два-три года, является одним из наших инструментов для развития рабочих мест и мониторинга благополучия на работе.</w:t>
            </w:r>
          </w:p>
        </w:tc>
        <w:tc>
          <w:tcPr>
            <w:tcW w:w="2909" w:type="dxa"/>
          </w:tcPr>
          <w:p w14:paraId="7857090B" w14:textId="77777777" w:rsidR="00EC3C1D" w:rsidRPr="00367BD0" w:rsidRDefault="00B344A8" w:rsidP="00EC3C1D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Основываясь на результатах опроса сотрудников, мы совместно с сотрудниками определяем общие и </w:t>
            </w:r>
            <w:proofErr w:type="gramStart"/>
            <w:r w:rsidRPr="00367BD0">
              <w:rPr>
                <w:sz w:val="16"/>
                <w:lang w:val="ru-RU"/>
              </w:rPr>
              <w:t>специфическ</w:t>
            </w:r>
            <w:r w:rsidRPr="00367BD0">
              <w:rPr>
                <w:sz w:val="16"/>
                <w:lang w:val="ru-RU"/>
              </w:rPr>
              <w:t xml:space="preserve">ие для каждого </w:t>
            </w:r>
            <w:bookmarkStart w:id="12" w:name="bookmark14"/>
            <w:r w:rsidRPr="00367BD0">
              <w:rPr>
                <w:sz w:val="16"/>
                <w:lang w:val="ru-RU"/>
              </w:rPr>
              <w:t>п</w:t>
            </w:r>
            <w:bookmarkEnd w:id="12"/>
            <w:r w:rsidRPr="00367BD0">
              <w:rPr>
                <w:sz w:val="16"/>
                <w:lang w:val="ru-RU"/>
              </w:rPr>
              <w:t>одразделения цели</w:t>
            </w:r>
            <w:proofErr w:type="gramEnd"/>
            <w:r w:rsidRPr="00367BD0">
              <w:rPr>
                <w:sz w:val="16"/>
                <w:lang w:val="ru-RU"/>
              </w:rPr>
              <w:t xml:space="preserve"> и мероприятия по развитию для рабочих сообществ. Преемственность и командный дух укрепляются за счет мониторинга и информирования о мероприятиях по развитию, а также благодаря участию всех сотрудников.</w:t>
            </w:r>
            <w:bookmarkStart w:id="13" w:name="_GoBack"/>
            <w:bookmarkEnd w:id="13"/>
          </w:p>
          <w:p w14:paraId="3E02D22C" w14:textId="77777777" w:rsidR="00EC3C1D" w:rsidRPr="00367BD0" w:rsidRDefault="00EC3C1D" w:rsidP="00EC3C1D">
            <w:pPr>
              <w:rPr>
                <w:sz w:val="16"/>
                <w:lang w:val="ru-RU"/>
              </w:rPr>
            </w:pPr>
          </w:p>
          <w:p w14:paraId="0D45C079" w14:textId="77777777" w:rsidR="00EC3C1D" w:rsidRPr="00367BD0" w:rsidRDefault="00B344A8" w:rsidP="00EC3C1D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МЕРОПРИЯТИЯ ПО </w:t>
            </w:r>
            <w:r w:rsidRPr="00367BD0">
              <w:rPr>
                <w:sz w:val="16"/>
                <w:lang w:val="ru-RU"/>
              </w:rPr>
              <w:t>РАЗВИТИЮ СОГЛАСНО РЕЗУЛЬТАТАМ ОПРОСА СОТРУДНИКОВ ОПРЕДЕЛЯЮТСЯ СОВМЕСТНО С СОТРУДНИКАМИ</w:t>
            </w:r>
          </w:p>
          <w:p w14:paraId="47F5974E" w14:textId="77777777" w:rsidR="00EC3C1D" w:rsidRPr="00367BD0" w:rsidRDefault="00EC3C1D" w:rsidP="00EC3C1D">
            <w:pPr>
              <w:rPr>
                <w:sz w:val="16"/>
                <w:lang w:val="ru-RU"/>
              </w:rPr>
            </w:pPr>
          </w:p>
          <w:p w14:paraId="33BA71C4" w14:textId="77777777" w:rsidR="00EC3C1D" w:rsidRPr="00367BD0" w:rsidRDefault="00B344A8" w:rsidP="00EC3C1D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Согласно последнему опросу сотрудников, рейтинг People Power «Олви Груп» повысился до уровня AA+. Рейтинг People-Power показывает, насколько хорошо компании удалось раз</w:t>
            </w:r>
            <w:r w:rsidRPr="00367BD0">
              <w:rPr>
                <w:sz w:val="16"/>
                <w:lang w:val="ru-RU"/>
              </w:rPr>
              <w:t xml:space="preserve">вить хозяйственную деятельность в сотрудничестве со своими сотрудниками. Он также указывает на уровень приверженности сотрудников своему делу. Наш общий результат по всем компаниям Группы, участвовавшим в опросе, был заметно лучше, чем в среднем по каждой </w:t>
            </w:r>
            <w:r w:rsidRPr="00367BD0">
              <w:rPr>
                <w:sz w:val="16"/>
                <w:lang w:val="ru-RU"/>
              </w:rPr>
              <w:t>стране. Процент ответивших составил 89,4%.</w:t>
            </w:r>
          </w:p>
          <w:p w14:paraId="12AB2B4C" w14:textId="77777777" w:rsidR="00EC3C1D" w:rsidRPr="00367BD0" w:rsidRDefault="00EC3C1D" w:rsidP="00EC3C1D">
            <w:pPr>
              <w:rPr>
                <w:sz w:val="16"/>
                <w:lang w:val="ru-RU"/>
              </w:rPr>
            </w:pPr>
          </w:p>
          <w:p w14:paraId="4BA8B3D6" w14:textId="77777777" w:rsidR="00EC3C1D" w:rsidRPr="00367BD0" w:rsidRDefault="00B344A8" w:rsidP="00EC3C1D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Наши результаты улучшились во всех компаниях Группы в нескольких областях, таких как поддержка благополучия на работе и повышение квалификации, а также вовлечение сотрудников в процесс принятия решений. Все наши </w:t>
            </w:r>
            <w:r w:rsidRPr="00367BD0">
              <w:rPr>
                <w:sz w:val="16"/>
                <w:lang w:val="ru-RU"/>
              </w:rPr>
              <w:t>результаты были хорошими по сравнению со средними показателями по каждой стране.</w:t>
            </w:r>
          </w:p>
        </w:tc>
        <w:tc>
          <w:tcPr>
            <w:tcW w:w="2909" w:type="dxa"/>
          </w:tcPr>
          <w:p w14:paraId="2207FF8C" w14:textId="77777777" w:rsidR="00EC3C1D" w:rsidRPr="00367BD0" w:rsidRDefault="00B344A8" w:rsidP="00EC3C1D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 результатам опроса сотрудников особое внимание мы уделяем развитию надзорной работы и сотрудничества. Следующий опрос будет проводиться осенью 2021 года.</w:t>
            </w:r>
          </w:p>
          <w:p w14:paraId="27E3596E" w14:textId="77777777" w:rsidR="00EC3C1D" w:rsidRPr="00367BD0" w:rsidRDefault="00EC3C1D" w:rsidP="00EC3C1D">
            <w:pPr>
              <w:rPr>
                <w:sz w:val="16"/>
                <w:lang w:val="ru-RU"/>
              </w:rPr>
            </w:pPr>
          </w:p>
          <w:p w14:paraId="57EA93F2" w14:textId="77777777" w:rsidR="00EC3C1D" w:rsidRPr="00367BD0" w:rsidRDefault="00B344A8" w:rsidP="00EC3C1D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ОБЩИЕ ОПЕРАЦИОННЫ</w:t>
            </w:r>
            <w:r w:rsidRPr="00367BD0">
              <w:rPr>
                <w:b/>
                <w:sz w:val="16"/>
                <w:lang w:val="ru-RU"/>
              </w:rPr>
              <w:t>Е МОДЕЛИ ГРУППЫ</w:t>
            </w:r>
          </w:p>
          <w:p w14:paraId="5D3A9396" w14:textId="77777777" w:rsidR="00EC3C1D" w:rsidRPr="00367BD0" w:rsidRDefault="00EC3C1D" w:rsidP="00EC3C1D">
            <w:pPr>
              <w:rPr>
                <w:sz w:val="16"/>
                <w:lang w:val="ru-RU"/>
              </w:rPr>
            </w:pPr>
          </w:p>
          <w:p w14:paraId="2B3CD82E" w14:textId="77777777" w:rsidR="00EC3C1D" w:rsidRPr="00367BD0" w:rsidRDefault="00B344A8" w:rsidP="00EC3C1D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«Олви Груп» уже долгое время работают группы разработчиков. Эти группы несут ответственность за поддержку стратегии и развитие хозяйственной деятельности, выявляя передовой опыт, добиваясь синергетических преимуществ и продвигая инноваци</w:t>
            </w:r>
            <w:r w:rsidRPr="00367BD0">
              <w:rPr>
                <w:sz w:val="16"/>
                <w:lang w:val="ru-RU"/>
              </w:rPr>
              <w:t>и. В каждую группу входят специалисты по ключевым функциям из всех компаний Группы.</w:t>
            </w:r>
          </w:p>
          <w:p w14:paraId="583E2BC2" w14:textId="77777777" w:rsidR="00EC3C1D" w:rsidRPr="00367BD0" w:rsidRDefault="00EC3C1D" w:rsidP="00EC3C1D">
            <w:pPr>
              <w:rPr>
                <w:sz w:val="16"/>
                <w:lang w:val="ru-RU"/>
              </w:rPr>
            </w:pPr>
          </w:p>
          <w:p w14:paraId="6421A384" w14:textId="77777777" w:rsidR="00EC3C1D" w:rsidRPr="00367BD0" w:rsidRDefault="00B344A8" w:rsidP="00EC3C1D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ГРУППЫ РАЗРАБОТЧИКОВ ПОДДЕРЖИВАЮТ РЕАЛИЗАЦИЮ СТРАТЕГИИ</w:t>
            </w:r>
          </w:p>
          <w:p w14:paraId="798AEA52" w14:textId="77777777" w:rsidR="00EC3C1D" w:rsidRPr="00367BD0" w:rsidRDefault="00EC3C1D" w:rsidP="00EC3C1D">
            <w:pPr>
              <w:rPr>
                <w:sz w:val="16"/>
                <w:lang w:val="ru-RU"/>
              </w:rPr>
            </w:pPr>
          </w:p>
          <w:p w14:paraId="614C5727" w14:textId="77777777" w:rsidR="00EC3C1D" w:rsidRPr="00367BD0" w:rsidRDefault="00B344A8" w:rsidP="00EC3C1D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2012 году мы создали Академию Олви для дальнейшего развития деятельности и опыта Группы, а также для создания общ</w:t>
            </w:r>
            <w:r w:rsidRPr="00367BD0">
              <w:rPr>
                <w:sz w:val="16"/>
                <w:lang w:val="ru-RU"/>
              </w:rPr>
              <w:t>ей культуры производства. Темой Академии Олви на 2020 год стала реализация стратегии за счет личных сильных сторон и успеха. В 2021 году мы продолжим изучать эту тему, чтобы усилить реализацию нашей стратегии и концепции развития.</w:t>
            </w:r>
          </w:p>
        </w:tc>
      </w:tr>
    </w:tbl>
    <w:p w14:paraId="66545F03" w14:textId="77777777" w:rsidR="00D6338A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4DCDD5C6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3185"/>
        <w:gridCol w:w="3184"/>
        <w:gridCol w:w="3184"/>
        <w:gridCol w:w="3184"/>
      </w:tblGrid>
      <w:tr w:rsidR="00CC1E0E" w:rsidRPr="00367BD0" w14:paraId="302292BD" w14:textId="77777777" w:rsidTr="00334B8B">
        <w:tc>
          <w:tcPr>
            <w:tcW w:w="2000" w:type="pct"/>
            <w:gridSpan w:val="2"/>
          </w:tcPr>
          <w:p w14:paraId="6C8EE50B" w14:textId="77777777" w:rsidR="00334B8B" w:rsidRPr="00367BD0" w:rsidRDefault="00B344A8" w:rsidP="00D6338A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 xml:space="preserve">ПОВЫШЕНИЕ </w:t>
            </w:r>
            <w:r w:rsidRPr="00367BD0">
              <w:rPr>
                <w:b/>
                <w:lang w:val="ru-RU"/>
              </w:rPr>
              <w:t>КВАЛИФИКАЦИИ</w:t>
            </w:r>
          </w:p>
          <w:p w14:paraId="40F5C837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</w:tc>
        <w:tc>
          <w:tcPr>
            <w:tcW w:w="1000" w:type="pct"/>
          </w:tcPr>
          <w:p w14:paraId="300EAB24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</w:tc>
        <w:tc>
          <w:tcPr>
            <w:tcW w:w="1000" w:type="pct"/>
          </w:tcPr>
          <w:p w14:paraId="3DC850A8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</w:tc>
        <w:tc>
          <w:tcPr>
            <w:tcW w:w="1000" w:type="pct"/>
          </w:tcPr>
          <w:p w14:paraId="48CB08EF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545DA6C9" w14:textId="77777777" w:rsidTr="00334B8B">
        <w:tc>
          <w:tcPr>
            <w:tcW w:w="1000" w:type="pct"/>
            <w:vMerge w:val="restart"/>
          </w:tcPr>
          <w:p w14:paraId="3964354D" w14:textId="77777777" w:rsidR="00334B8B" w:rsidRPr="00367BD0" w:rsidRDefault="00B344A8" w:rsidP="00D6338A">
            <w:pPr>
              <w:rPr>
                <w:sz w:val="16"/>
                <w:lang w:val="ru-RU"/>
              </w:rPr>
            </w:pPr>
            <w:bookmarkStart w:id="14" w:name="bookmark15"/>
            <w:r w:rsidRPr="00367BD0">
              <w:rPr>
                <w:sz w:val="16"/>
                <w:lang w:val="ru-RU"/>
              </w:rPr>
              <w:t>М</w:t>
            </w:r>
            <w:bookmarkEnd w:id="14"/>
            <w:r w:rsidRPr="00367BD0">
              <w:rPr>
                <w:sz w:val="16"/>
                <w:lang w:val="ru-RU"/>
              </w:rPr>
              <w:t xml:space="preserve">ы работаем, чтобы максимально эффективно поддерживать наших сотрудников и обеспечить им высокую производительность. Мы заботимся об опыте и развитии наших сотрудников. Мы поддерживаем их через обучение и операционное развитие на уровне </w:t>
            </w:r>
            <w:r w:rsidRPr="00367BD0">
              <w:rPr>
                <w:sz w:val="16"/>
                <w:lang w:val="ru-RU"/>
              </w:rPr>
              <w:t>компании и Группы.</w:t>
            </w:r>
          </w:p>
          <w:p w14:paraId="545DA03D" w14:textId="77777777" w:rsidR="00334B8B" w:rsidRPr="00367BD0" w:rsidRDefault="00334B8B" w:rsidP="00D6338A">
            <w:pPr>
              <w:rPr>
                <w:sz w:val="16"/>
                <w:lang w:val="ru-RU"/>
              </w:rPr>
            </w:pPr>
          </w:p>
          <w:p w14:paraId="26D93920" w14:textId="77777777" w:rsidR="00334B8B" w:rsidRPr="00367BD0" w:rsidRDefault="00B344A8" w:rsidP="00D6338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Обучение и развитие основаны на наших бизнес-целях и должностных требованиях. Благодаря этим мерам мы также можем гарантировать, что компетентность наших сотрудников позволит реализовать нашу бизнес-стратегию.</w:t>
            </w:r>
          </w:p>
          <w:p w14:paraId="767148DA" w14:textId="77777777" w:rsidR="00334B8B" w:rsidRPr="00367BD0" w:rsidRDefault="00334B8B" w:rsidP="00D6338A">
            <w:pPr>
              <w:rPr>
                <w:sz w:val="16"/>
                <w:lang w:val="ru-RU"/>
              </w:rPr>
            </w:pPr>
          </w:p>
          <w:p w14:paraId="7304D74B" w14:textId="77777777" w:rsidR="00334B8B" w:rsidRPr="00367BD0" w:rsidRDefault="00B344A8" w:rsidP="00D6338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Обучение проводилось в фо</w:t>
            </w:r>
            <w:r w:rsidRPr="00367BD0">
              <w:rPr>
                <w:sz w:val="16"/>
                <w:lang w:val="ru-RU"/>
              </w:rPr>
              <w:t>рме онлайн-курсов и вебинаров по причине исключительных обстоятельств, вызванных пандемией коронавируса. Удаленное обучение упрощает участие в обучении. Мы предлагаем широкий спектр обучения посредством дистанционного обучения, что повысило доступность меж</w:t>
            </w:r>
            <w:r w:rsidRPr="00367BD0">
              <w:rPr>
                <w:sz w:val="16"/>
                <w:lang w:val="ru-RU"/>
              </w:rPr>
              <w:t>дународных курсов со всего мира.</w:t>
            </w:r>
          </w:p>
          <w:p w14:paraId="1BC43B14" w14:textId="77777777" w:rsidR="00334B8B" w:rsidRPr="00367BD0" w:rsidRDefault="00334B8B" w:rsidP="00D6338A">
            <w:pPr>
              <w:rPr>
                <w:sz w:val="16"/>
                <w:lang w:val="ru-RU"/>
              </w:rPr>
            </w:pPr>
          </w:p>
          <w:p w14:paraId="521B3838" w14:textId="77777777" w:rsidR="00334B8B" w:rsidRPr="00367BD0" w:rsidRDefault="00B344A8" w:rsidP="00334B8B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ПООЩРЯЕМ ПОВЫШЕНИЕ КВАЛИФИКАЦИИ</w:t>
            </w:r>
          </w:p>
          <w:p w14:paraId="7948A0E5" w14:textId="77777777" w:rsidR="00334B8B" w:rsidRPr="00367BD0" w:rsidRDefault="00334B8B" w:rsidP="00334B8B">
            <w:pPr>
              <w:jc w:val="left"/>
              <w:rPr>
                <w:sz w:val="16"/>
                <w:lang w:val="ru-RU"/>
              </w:rPr>
            </w:pPr>
          </w:p>
          <w:p w14:paraId="72516840" w14:textId="77777777" w:rsidR="00334B8B" w:rsidRPr="00367BD0" w:rsidRDefault="00B344A8" w:rsidP="00D6338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Мы отслеживаем навыки и потребности наших сотрудников в развитии с помощью ежегодных оценок производительности и развития. Благодаря этим оценкам мы гарантируем, что наши сотрудники </w:t>
            </w:r>
            <w:r w:rsidRPr="00367BD0">
              <w:rPr>
                <w:sz w:val="16"/>
                <w:lang w:val="ru-RU"/>
              </w:rPr>
              <w:t>обладают достаточной компетентностью для выполнения своей работы, а также имеют четкие цели и обязанности.</w:t>
            </w:r>
          </w:p>
        </w:tc>
        <w:tc>
          <w:tcPr>
            <w:tcW w:w="1000" w:type="pct"/>
            <w:vMerge w:val="restart"/>
          </w:tcPr>
          <w:p w14:paraId="38195137" w14:textId="77777777" w:rsidR="00334B8B" w:rsidRPr="00367BD0" w:rsidRDefault="00B344A8" w:rsidP="00D6338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82% наших сотрудников участвовали в оценках производительности и развития в 2020 году.</w:t>
            </w:r>
          </w:p>
          <w:p w14:paraId="3E4D8F76" w14:textId="77777777" w:rsidR="00334B8B" w:rsidRPr="00367BD0" w:rsidRDefault="00334B8B" w:rsidP="00D6338A">
            <w:pPr>
              <w:rPr>
                <w:sz w:val="16"/>
                <w:lang w:val="ru-RU"/>
              </w:rPr>
            </w:pPr>
          </w:p>
          <w:p w14:paraId="40856B99" w14:textId="77777777" w:rsidR="00334B8B" w:rsidRPr="00367BD0" w:rsidRDefault="00B344A8" w:rsidP="00334B8B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СРЕДА ДЛЯ ОНЛАЙН-ОБУЧЕНИЯ</w:t>
            </w:r>
          </w:p>
          <w:p w14:paraId="597D9C3B" w14:textId="77777777" w:rsidR="00334B8B" w:rsidRPr="00367BD0" w:rsidRDefault="00334B8B" w:rsidP="00D6338A">
            <w:pPr>
              <w:rPr>
                <w:sz w:val="16"/>
                <w:lang w:val="ru-RU"/>
              </w:rPr>
            </w:pPr>
          </w:p>
          <w:p w14:paraId="42DF607F" w14:textId="77777777" w:rsidR="00334B8B" w:rsidRPr="00367BD0" w:rsidRDefault="00B344A8" w:rsidP="00D6338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 2018 году мы организовали общую </w:t>
            </w:r>
            <w:r w:rsidRPr="00367BD0">
              <w:rPr>
                <w:sz w:val="16"/>
                <w:lang w:val="ru-RU"/>
              </w:rPr>
              <w:t>среду для онлайн-обучения. Это позволяет нам проводить последовательное обучение для всей Группы. Онлайн-обучение доступно, например, по вопросам ответственности, экологически ответственного развития, охраны труда и защиты данных.</w:t>
            </w:r>
          </w:p>
          <w:p w14:paraId="0E85B28B" w14:textId="77777777" w:rsidR="00334B8B" w:rsidRPr="00367BD0" w:rsidRDefault="00334B8B" w:rsidP="00D6338A">
            <w:pPr>
              <w:rPr>
                <w:sz w:val="16"/>
                <w:lang w:val="ru-RU"/>
              </w:rPr>
            </w:pPr>
          </w:p>
          <w:p w14:paraId="3A1F4022" w14:textId="77777777" w:rsidR="00334B8B" w:rsidRPr="00367BD0" w:rsidRDefault="00B344A8" w:rsidP="00D6338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 новыми сотрудниками мы</w:t>
            </w:r>
            <w:r w:rsidRPr="00367BD0">
              <w:rPr>
                <w:sz w:val="16"/>
                <w:lang w:val="ru-RU"/>
              </w:rPr>
              <w:t xml:space="preserve"> проводим вводный инструктаж посредством проведения традиционного индивидуального вводного инструктажа, инструктажа на рабочем месте и дистанционного обучения по общим вопросам. Особое внимание мы уделяем вводному инструктажу, а также обучению инструкторов</w:t>
            </w:r>
            <w:r w:rsidRPr="00367BD0">
              <w:rPr>
                <w:sz w:val="16"/>
                <w:lang w:val="ru-RU"/>
              </w:rPr>
              <w:t xml:space="preserve"> по проведению вводного инструктажа. Мы также собираем отзывы о вводном инструктаже в целях разработки хозяйственной деятельности.</w:t>
            </w:r>
          </w:p>
          <w:p w14:paraId="5BEC36AF" w14:textId="77777777" w:rsidR="00334B8B" w:rsidRPr="00367BD0" w:rsidRDefault="00334B8B" w:rsidP="00D6338A">
            <w:pPr>
              <w:rPr>
                <w:sz w:val="16"/>
                <w:lang w:val="ru-RU"/>
              </w:rPr>
            </w:pPr>
          </w:p>
          <w:p w14:paraId="0FFACBB7" w14:textId="77777777" w:rsidR="00334B8B" w:rsidRPr="00367BD0" w:rsidRDefault="00B344A8" w:rsidP="00334B8B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РАЗВИТИЕ И ОБНОВЛЕНИЕ ЧЕРЕЗ ДИСТАНЦИОННОЕ ОБУЧЕНИЕ</w:t>
            </w:r>
          </w:p>
          <w:p w14:paraId="2365F3CA" w14:textId="77777777" w:rsidR="00334B8B" w:rsidRPr="00367BD0" w:rsidRDefault="00334B8B" w:rsidP="00D6338A">
            <w:pPr>
              <w:rPr>
                <w:sz w:val="16"/>
                <w:lang w:val="ru-RU"/>
              </w:rPr>
            </w:pPr>
          </w:p>
          <w:p w14:paraId="19464ABA" w14:textId="77777777" w:rsidR="00334B8B" w:rsidRPr="00367BD0" w:rsidRDefault="00B344A8" w:rsidP="00D6338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отслеживаем количество времени, потраченное каждым сотрудником на обу</w:t>
            </w:r>
            <w:r w:rsidRPr="00367BD0">
              <w:rPr>
                <w:sz w:val="16"/>
                <w:lang w:val="ru-RU"/>
              </w:rPr>
              <w:t>чение. В 2020 году сотрудники Группы потратили на обучение в среднем 6 часов, что меньше, чем в предыдущем году.</w:t>
            </w:r>
          </w:p>
        </w:tc>
        <w:tc>
          <w:tcPr>
            <w:tcW w:w="1000" w:type="pct"/>
          </w:tcPr>
          <w:p w14:paraId="38AD79D8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  <w:p w14:paraId="722816C0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  <w:p w14:paraId="06FDC84D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  <w:p w14:paraId="50F9F1E3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  <w:p w14:paraId="1FC168FC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  <w:p w14:paraId="59E54504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  <w:p w14:paraId="4B959081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  <w:p w14:paraId="43D58DD7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  <w:p w14:paraId="72AF36F0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  <w:p w14:paraId="46DB7A1E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</w:tc>
        <w:tc>
          <w:tcPr>
            <w:tcW w:w="1000" w:type="pct"/>
          </w:tcPr>
          <w:p w14:paraId="6CE89E26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</w:tc>
        <w:tc>
          <w:tcPr>
            <w:tcW w:w="1000" w:type="pct"/>
          </w:tcPr>
          <w:p w14:paraId="3307FC0F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5EB2CAD4" w14:textId="77777777" w:rsidTr="00334B8B">
        <w:tc>
          <w:tcPr>
            <w:tcW w:w="1000" w:type="pct"/>
            <w:vMerge/>
          </w:tcPr>
          <w:p w14:paraId="27D456F8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</w:tc>
        <w:tc>
          <w:tcPr>
            <w:tcW w:w="1000" w:type="pct"/>
            <w:vMerge/>
          </w:tcPr>
          <w:p w14:paraId="18193BCB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</w:tc>
        <w:tc>
          <w:tcPr>
            <w:tcW w:w="1000" w:type="pct"/>
          </w:tcPr>
          <w:p w14:paraId="1B178A1A" w14:textId="77777777" w:rsidR="00334B8B" w:rsidRPr="00367BD0" w:rsidRDefault="00B344A8" w:rsidP="00334B8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Сокращение времени на обучение стало результатом исключительных обстоятельств, вызванных пандемией коронавируса, что вынудило </w:t>
            </w:r>
            <w:r w:rsidRPr="00367BD0">
              <w:rPr>
                <w:sz w:val="16"/>
                <w:lang w:val="ru-RU"/>
              </w:rPr>
              <w:t>нас в некоторой степени отложить обучение на более поздний срок. Наши сотрудники активно участвовали в доступном обучении, и мы работаем над совершенствованием нашей практики для обеспечения надлежащего мониторинга.</w:t>
            </w:r>
          </w:p>
          <w:p w14:paraId="7119D97D" w14:textId="77777777" w:rsidR="00334B8B" w:rsidRPr="00367BD0" w:rsidRDefault="00334B8B" w:rsidP="00334B8B">
            <w:pPr>
              <w:rPr>
                <w:sz w:val="16"/>
                <w:lang w:val="ru-RU"/>
              </w:rPr>
            </w:pPr>
          </w:p>
          <w:p w14:paraId="07B98CA5" w14:textId="77777777" w:rsidR="00334B8B" w:rsidRPr="00367BD0" w:rsidRDefault="00B344A8" w:rsidP="00334B8B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ХОТИМ УЧИТЬСЯ ДРУГ У ДРУГА</w:t>
            </w:r>
          </w:p>
          <w:p w14:paraId="74554FB5" w14:textId="77777777" w:rsidR="00334B8B" w:rsidRPr="00367BD0" w:rsidRDefault="00334B8B" w:rsidP="00334B8B">
            <w:pPr>
              <w:rPr>
                <w:sz w:val="16"/>
                <w:lang w:val="ru-RU"/>
              </w:rPr>
            </w:pPr>
          </w:p>
          <w:p w14:paraId="07DFD4AF" w14:textId="77777777" w:rsidR="00334B8B" w:rsidRPr="00367BD0" w:rsidRDefault="00B344A8" w:rsidP="00F562E3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2021 г</w:t>
            </w:r>
            <w:r w:rsidRPr="00367BD0">
              <w:rPr>
                <w:sz w:val="16"/>
                <w:lang w:val="ru-RU"/>
              </w:rPr>
              <w:t>оду мы будем развивать мониторинг обучения по приоритетным направлениям. Мы также делаем упор на использование цифровых технологий в развитии личных компетенций и улучшении работы. Кроме того, мы продолжаем нашу работу по обмену передовым опытом между комп</w:t>
            </w:r>
            <w:r w:rsidRPr="00367BD0">
              <w:rPr>
                <w:sz w:val="16"/>
                <w:lang w:val="ru-RU"/>
              </w:rPr>
              <w:t>аниями Группы, потому что мы хотим совместно улучшать нашу деятельность и учиться друг у друга.</w:t>
            </w:r>
          </w:p>
        </w:tc>
        <w:tc>
          <w:tcPr>
            <w:tcW w:w="1000" w:type="pct"/>
          </w:tcPr>
          <w:p w14:paraId="30EEEFDA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</w:tc>
        <w:tc>
          <w:tcPr>
            <w:tcW w:w="1000" w:type="pct"/>
          </w:tcPr>
          <w:p w14:paraId="59745376" w14:textId="77777777" w:rsidR="00334B8B" w:rsidRPr="00367BD0" w:rsidRDefault="00334B8B" w:rsidP="00FF744B">
            <w:pPr>
              <w:rPr>
                <w:sz w:val="16"/>
                <w:lang w:val="ru-RU"/>
              </w:rPr>
            </w:pPr>
          </w:p>
        </w:tc>
      </w:tr>
    </w:tbl>
    <w:p w14:paraId="2C75DF69" w14:textId="77777777" w:rsidR="00334B8B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tbl>
      <w:tblPr>
        <w:tblStyle w:val="a5"/>
        <w:tblW w:w="15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3"/>
        <w:gridCol w:w="2653"/>
        <w:gridCol w:w="2654"/>
        <w:gridCol w:w="2654"/>
        <w:gridCol w:w="2654"/>
        <w:gridCol w:w="2654"/>
      </w:tblGrid>
      <w:tr w:rsidR="00CC1E0E" w:rsidRPr="00367BD0" w14:paraId="34F5F012" w14:textId="77777777" w:rsidTr="004C4831">
        <w:tc>
          <w:tcPr>
            <w:tcW w:w="2653" w:type="dxa"/>
          </w:tcPr>
          <w:p w14:paraId="41087B89" w14:textId="77777777" w:rsidR="007B5109" w:rsidRPr="00367BD0" w:rsidRDefault="007B5109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</w:tcPr>
          <w:p w14:paraId="7D78200A" w14:textId="77777777" w:rsidR="007B5109" w:rsidRPr="00367BD0" w:rsidRDefault="007B5109" w:rsidP="00FF744B">
            <w:pPr>
              <w:rPr>
                <w:sz w:val="16"/>
                <w:lang w:val="ru-RU"/>
              </w:rPr>
            </w:pPr>
          </w:p>
        </w:tc>
        <w:tc>
          <w:tcPr>
            <w:tcW w:w="10616" w:type="dxa"/>
            <w:gridSpan w:val="4"/>
          </w:tcPr>
          <w:p w14:paraId="3E7BF86B" w14:textId="7FD882AC" w:rsidR="007B5109" w:rsidRPr="00367BD0" w:rsidRDefault="00B344A8" w:rsidP="00FF744B">
            <w:pPr>
              <w:rPr>
                <w:sz w:val="16"/>
                <w:lang w:val="ru-RU"/>
              </w:rPr>
            </w:pPr>
            <w:r w:rsidRPr="00367BD0">
              <w:rPr>
                <w:b/>
                <w:lang w:val="ru-RU"/>
              </w:rPr>
              <w:t>БЕЗОПАСНАЯ РАБОЧАЯ СРЕДА</w:t>
            </w:r>
          </w:p>
        </w:tc>
      </w:tr>
      <w:tr w:rsidR="00CC1E0E" w:rsidRPr="00367BD0" w14:paraId="115C132F" w14:textId="77777777" w:rsidTr="004C4831">
        <w:tc>
          <w:tcPr>
            <w:tcW w:w="2653" w:type="dxa"/>
            <w:vMerge w:val="restart"/>
          </w:tcPr>
          <w:p w14:paraId="5A07BC27" w14:textId="77777777" w:rsidR="00FC451C" w:rsidRPr="00367BD0" w:rsidRDefault="00FC451C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  <w:vMerge w:val="restart"/>
          </w:tcPr>
          <w:p w14:paraId="75CA074C" w14:textId="77777777" w:rsidR="00FC451C" w:rsidRPr="00367BD0" w:rsidRDefault="00FC451C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 w:val="restart"/>
          </w:tcPr>
          <w:p w14:paraId="6286D45C" w14:textId="77777777" w:rsidR="00FC451C" w:rsidRPr="00367BD0" w:rsidRDefault="00B344A8" w:rsidP="00334B8B">
            <w:pPr>
              <w:rPr>
                <w:sz w:val="16"/>
                <w:lang w:val="ru-RU"/>
              </w:rPr>
            </w:pPr>
            <w:bookmarkStart w:id="15" w:name="bookmark16"/>
            <w:r w:rsidRPr="00367BD0">
              <w:rPr>
                <w:sz w:val="16"/>
                <w:lang w:val="ru-RU"/>
              </w:rPr>
              <w:t>К</w:t>
            </w:r>
            <w:bookmarkEnd w:id="15"/>
            <w:r w:rsidRPr="00367BD0">
              <w:rPr>
                <w:sz w:val="16"/>
                <w:lang w:val="ru-RU"/>
              </w:rPr>
              <w:t xml:space="preserve">аждый наш сотрудник имеет право на безопасную рабочую среду. Мы стремимся обеспечить бесперебойную работу без несчастных </w:t>
            </w:r>
            <w:r w:rsidRPr="00367BD0">
              <w:rPr>
                <w:sz w:val="16"/>
                <w:lang w:val="ru-RU"/>
              </w:rPr>
              <w:t>случаев на производстве. Мы делаем акцент на повышении осведомленности сотрудников и повышении их знаний в области безопасности на рабочем месте.</w:t>
            </w:r>
          </w:p>
          <w:p w14:paraId="698DC109" w14:textId="77777777" w:rsidR="00FC451C" w:rsidRPr="00367BD0" w:rsidRDefault="00FC451C" w:rsidP="00334B8B">
            <w:pPr>
              <w:rPr>
                <w:sz w:val="16"/>
                <w:lang w:val="ru-RU"/>
              </w:rPr>
            </w:pPr>
          </w:p>
          <w:p w14:paraId="7E335A85" w14:textId="77777777" w:rsidR="00FC451C" w:rsidRPr="00367BD0" w:rsidRDefault="00B344A8" w:rsidP="00334B8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Раннее вмешательство важно для минимизации ущерба и предотвращения несчастных случаев, травм и </w:t>
            </w:r>
            <w:r w:rsidRPr="00367BD0">
              <w:rPr>
                <w:sz w:val="16"/>
                <w:lang w:val="ru-RU"/>
              </w:rPr>
              <w:t>профессиональных заболеваний. Мы постоянно работаем над выявлением и устранением факторов риска.</w:t>
            </w:r>
          </w:p>
          <w:p w14:paraId="1324A1DF" w14:textId="77777777" w:rsidR="00FC451C" w:rsidRPr="00367BD0" w:rsidRDefault="00FC451C" w:rsidP="00334B8B">
            <w:pPr>
              <w:rPr>
                <w:sz w:val="16"/>
                <w:lang w:val="ru-RU"/>
              </w:rPr>
            </w:pPr>
          </w:p>
          <w:p w14:paraId="7F629DBB" w14:textId="77777777" w:rsidR="00FC451C" w:rsidRPr="00367BD0" w:rsidRDefault="00B344A8" w:rsidP="008B70AB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 ПРЕДПРИЯТИЯХ «ОЛВИ ГРУП» КАЖДЫЙ СОТРУДНИК ИМЕЕТ СООТВЕТСТВУЮЩУЮ ЗАЩИТНУЮ ЭКИПИРОВКУ И ОДЕЖДУ</w:t>
            </w:r>
          </w:p>
          <w:p w14:paraId="054A1835" w14:textId="77777777" w:rsidR="00FC451C" w:rsidRPr="00367BD0" w:rsidRDefault="00FC451C" w:rsidP="00334B8B">
            <w:pPr>
              <w:rPr>
                <w:sz w:val="16"/>
                <w:lang w:val="ru-RU"/>
              </w:rPr>
            </w:pPr>
          </w:p>
          <w:p w14:paraId="068F53BE" w14:textId="77777777" w:rsidR="00FC451C" w:rsidRPr="00367BD0" w:rsidRDefault="00B344A8" w:rsidP="00334B8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Вводный инструктаж, регулярное обучение технике безопасности </w:t>
            </w:r>
            <w:r w:rsidRPr="00367BD0">
              <w:rPr>
                <w:sz w:val="16"/>
                <w:lang w:val="ru-RU"/>
              </w:rPr>
              <w:t>и актуальные инструкции закладывают основу для безопасной рабочей среды. Мы инвестируем как в специализированное, так и в общее обучение и инструкции по технике безопасности.</w:t>
            </w:r>
          </w:p>
          <w:p w14:paraId="438C5320" w14:textId="77777777" w:rsidR="00FC451C" w:rsidRPr="00367BD0" w:rsidRDefault="00FC451C" w:rsidP="00334B8B">
            <w:pPr>
              <w:rPr>
                <w:sz w:val="16"/>
                <w:lang w:val="ru-RU"/>
              </w:rPr>
            </w:pPr>
          </w:p>
          <w:p w14:paraId="795DC7D1" w14:textId="77777777" w:rsidR="00FC451C" w:rsidRPr="00367BD0" w:rsidRDefault="00B344A8" w:rsidP="00334B8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«Олви Груп» в области охраны труда действует единая политика. Чтобы обеспечить</w:t>
            </w:r>
            <w:r w:rsidRPr="00367BD0">
              <w:rPr>
                <w:sz w:val="16"/>
                <w:lang w:val="ru-RU"/>
              </w:rPr>
              <w:t xml:space="preserve"> качество и стабильность работы, мы поставили перед собой цель обеспечить к концу 2020 года наличие сертификатов об охране труда и технике безопасности во всех компаниях Группы. К сожалению, пандемия коронавируса замедлила этот процесс.</w:t>
            </w:r>
          </w:p>
        </w:tc>
        <w:tc>
          <w:tcPr>
            <w:tcW w:w="2654" w:type="dxa"/>
            <w:vMerge w:val="restart"/>
          </w:tcPr>
          <w:p w14:paraId="1DC78AEC" w14:textId="77777777" w:rsidR="00FC451C" w:rsidRPr="00367BD0" w:rsidRDefault="00B344A8" w:rsidP="008B70A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 настоящий момент </w:t>
            </w:r>
            <w:r w:rsidRPr="00367BD0">
              <w:rPr>
                <w:sz w:val="16"/>
                <w:lang w:val="ru-RU"/>
              </w:rPr>
              <w:t>мы стремимся внедрить системы не позднее конца 2022 года.</w:t>
            </w:r>
          </w:p>
          <w:p w14:paraId="0B294C17" w14:textId="77777777" w:rsidR="00FC451C" w:rsidRPr="00367BD0" w:rsidRDefault="00FC451C" w:rsidP="008B70AB">
            <w:pPr>
              <w:rPr>
                <w:sz w:val="16"/>
                <w:lang w:val="ru-RU"/>
              </w:rPr>
            </w:pPr>
          </w:p>
          <w:p w14:paraId="4A58C55A" w14:textId="77777777" w:rsidR="00FC451C" w:rsidRPr="00367BD0" w:rsidRDefault="00B344A8" w:rsidP="008B70AB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ДЕЯТЕЛЬНОСТЬ ПО ЭКОЛОГИЧЕСКИ ОТВЕТСТВЕННОМУ РАЗВИТИЮ</w:t>
            </w:r>
          </w:p>
          <w:p w14:paraId="4A97F3F9" w14:textId="77777777" w:rsidR="00FC451C" w:rsidRPr="00367BD0" w:rsidRDefault="00B344A8" w:rsidP="008B70AB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Компании </w:t>
            </w:r>
            <w:r w:rsidRPr="00367BD0">
              <w:rPr>
                <w:i/>
                <w:sz w:val="16"/>
                <w:lang w:val="ru-RU"/>
              </w:rPr>
              <w:t>«Олви», «Цесу Алус», «Вольфас Энгельман»</w:t>
            </w:r>
            <w:r w:rsidRPr="00367BD0">
              <w:rPr>
                <w:sz w:val="16"/>
                <w:lang w:val="ru-RU"/>
              </w:rPr>
              <w:t xml:space="preserve"> и </w:t>
            </w:r>
            <w:r w:rsidRPr="00367BD0">
              <w:rPr>
                <w:i/>
                <w:sz w:val="16"/>
                <w:lang w:val="ru-RU"/>
              </w:rPr>
              <w:t>«Лидское пиво»</w:t>
            </w:r>
            <w:r w:rsidRPr="00367BD0">
              <w:rPr>
                <w:sz w:val="16"/>
                <w:lang w:val="ru-RU"/>
              </w:rPr>
              <w:t xml:space="preserve"> сертифицировали системы охраны труда и техники безопасности, получив серти</w:t>
            </w:r>
            <w:r w:rsidRPr="00367BD0">
              <w:rPr>
                <w:sz w:val="16"/>
                <w:lang w:val="ru-RU"/>
              </w:rPr>
              <w:t>фикат ISO 45001.</w:t>
            </w:r>
          </w:p>
          <w:p w14:paraId="42776EF9" w14:textId="77777777" w:rsidR="00FC451C" w:rsidRPr="00367BD0" w:rsidRDefault="00FC451C" w:rsidP="008B70AB">
            <w:pPr>
              <w:rPr>
                <w:sz w:val="16"/>
                <w:lang w:val="ru-RU"/>
              </w:rPr>
            </w:pPr>
          </w:p>
          <w:p w14:paraId="7AE92649" w14:textId="77777777" w:rsidR="00FC451C" w:rsidRPr="00367BD0" w:rsidRDefault="00B344A8" w:rsidP="008B70AB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ДОСТИЖЕНИЕ НУЛЕВОГО ПОКАЗАТЕЛЯ НЕСЧАСТНЫХ СЛУЧАЕВ</w:t>
            </w:r>
          </w:p>
          <w:p w14:paraId="5D6ECAEF" w14:textId="77777777" w:rsidR="00FC451C" w:rsidRPr="00367BD0" w:rsidRDefault="00FC451C" w:rsidP="008B70AB">
            <w:pPr>
              <w:rPr>
                <w:sz w:val="16"/>
                <w:lang w:val="ru-RU"/>
              </w:rPr>
            </w:pPr>
          </w:p>
          <w:p w14:paraId="7E6C1BF2" w14:textId="77777777" w:rsidR="00FC451C" w:rsidRPr="00367BD0" w:rsidRDefault="00B344A8" w:rsidP="008B70A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Каждый сотрудник «Олви Груп» играет важную роль в обеспечении безопасной рабочей среды. Мы призываем наших сотрудников активно сообщать о своих наблюдениях за безопасностью. Это один из с</w:t>
            </w:r>
            <w:r w:rsidRPr="00367BD0">
              <w:rPr>
                <w:sz w:val="16"/>
                <w:lang w:val="ru-RU"/>
              </w:rPr>
              <w:t>амых эффективных инструментов для выявления и устранения опасных факторов.</w:t>
            </w:r>
          </w:p>
          <w:p w14:paraId="14790D0D" w14:textId="77777777" w:rsidR="00FC451C" w:rsidRPr="00367BD0" w:rsidRDefault="00FC451C" w:rsidP="008B70AB">
            <w:pPr>
              <w:rPr>
                <w:sz w:val="16"/>
                <w:lang w:val="ru-RU"/>
              </w:rPr>
            </w:pPr>
          </w:p>
          <w:p w14:paraId="02F66233" w14:textId="77777777" w:rsidR="00FC451C" w:rsidRPr="00367BD0" w:rsidRDefault="00B344A8" w:rsidP="008B70A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Компании «Олви Груп» отслеживают, сообщают и расследуют потенциально опасные происшествия без последствий и несчастные случаи. О случаях, связанных с безопасностью, руководству соо</w:t>
            </w:r>
            <w:r w:rsidRPr="00367BD0">
              <w:rPr>
                <w:sz w:val="16"/>
                <w:lang w:val="ru-RU"/>
              </w:rPr>
              <w:t>бщается на ежемесячной основе.</w:t>
            </w:r>
          </w:p>
          <w:p w14:paraId="4121F407" w14:textId="77777777" w:rsidR="00FC451C" w:rsidRPr="00367BD0" w:rsidRDefault="00FC451C" w:rsidP="008B70AB">
            <w:pPr>
              <w:rPr>
                <w:sz w:val="16"/>
                <w:lang w:val="ru-RU"/>
              </w:rPr>
            </w:pPr>
          </w:p>
          <w:p w14:paraId="4E9B7E8C" w14:textId="77777777" w:rsidR="00FC451C" w:rsidRPr="00367BD0" w:rsidRDefault="00B344A8" w:rsidP="008B70A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измеряем безопасность рабочей среды на основе общего количества несчастных случаев и отсутствий на работе, вызванных несчастными случаями.</w:t>
            </w:r>
          </w:p>
        </w:tc>
        <w:tc>
          <w:tcPr>
            <w:tcW w:w="2654" w:type="dxa"/>
          </w:tcPr>
          <w:p w14:paraId="3E528EB6" w14:textId="77777777" w:rsidR="00FC451C" w:rsidRPr="00367BD0" w:rsidRDefault="00B344A8" w:rsidP="008B70A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 2020 году в «Олви Груп» произошло всего 20 несчастных случаев, а это означает, </w:t>
            </w:r>
            <w:r w:rsidRPr="00367BD0">
              <w:rPr>
                <w:sz w:val="16"/>
                <w:lang w:val="ru-RU"/>
              </w:rPr>
              <w:t>что количество несчастных случаев снизилось вдвое, или на 9,1%, по сравнению с 2019 годом. Ни одна из несчастных случаев не носил серьезного характера. Частота несчастных случаев в Группе составила 5,8 в 2020 году (6,7 в 2019 году), что на 13,4% меньше. Эт</w:t>
            </w:r>
            <w:r w:rsidRPr="00367BD0">
              <w:rPr>
                <w:sz w:val="16"/>
                <w:lang w:val="ru-RU"/>
              </w:rPr>
              <w:t>о хороший уровень, и тенденция движется в правильном направлении. Уровень частоты несчастных случаев значительно ниже, чем в среднем по пищевой промышленности Финляндии, который, например, в 2019 году составлял 29,3.</w:t>
            </w:r>
          </w:p>
          <w:p w14:paraId="0039AB65" w14:textId="77777777" w:rsidR="00FC451C" w:rsidRPr="00367BD0" w:rsidRDefault="00FC451C" w:rsidP="008B70AB">
            <w:pPr>
              <w:rPr>
                <w:sz w:val="16"/>
                <w:lang w:val="ru-RU"/>
              </w:rPr>
            </w:pPr>
          </w:p>
          <w:p w14:paraId="2F26F922" w14:textId="77777777" w:rsidR="00FC451C" w:rsidRPr="00367BD0" w:rsidRDefault="00B344A8" w:rsidP="008B70A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Уменьшение количества несчастных случа</w:t>
            </w:r>
            <w:r w:rsidRPr="00367BD0">
              <w:rPr>
                <w:sz w:val="16"/>
                <w:lang w:val="ru-RU"/>
              </w:rPr>
              <w:t>ев во многом связано с тем, что этому вопросу уделялось внимание, усилена внутренняя коммуникация, реализованы успешные меры по развитию. Разработка систем помогла выявить несчастные случаи и снизила порог сообщений о них. Для дальнейшего развития отчета о</w:t>
            </w:r>
            <w:r w:rsidRPr="00367BD0">
              <w:rPr>
                <w:sz w:val="16"/>
                <w:lang w:val="ru-RU"/>
              </w:rPr>
              <w:t xml:space="preserve"> несчастных случаях в течение 2021 года мы подготовим общее руководство по выявлению несчастных случаев на производстве.</w:t>
            </w:r>
          </w:p>
          <w:p w14:paraId="3F70FBE9" w14:textId="1A64FC12" w:rsidR="00FC451C" w:rsidRPr="00367BD0" w:rsidRDefault="00FC451C" w:rsidP="008B70A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568F2914" w14:textId="55269B21" w:rsidR="00FC451C" w:rsidRPr="00367BD0" w:rsidRDefault="00B344A8" w:rsidP="007B5109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КОЛИЧЕСТВО НЕСЧАСТНЫХ СЛУЧАЕВ</w:t>
            </w:r>
          </w:p>
          <w:p w14:paraId="629EFABC" w14:textId="77777777" w:rsidR="00FC451C" w:rsidRPr="00367BD0" w:rsidRDefault="00FC451C" w:rsidP="007B5109">
            <w:pPr>
              <w:jc w:val="left"/>
              <w:rPr>
                <w:sz w:val="16"/>
                <w:lang w:val="ru-RU"/>
              </w:rPr>
            </w:pPr>
          </w:p>
          <w:p w14:paraId="654F90B8" w14:textId="77777777" w:rsidR="00FC451C" w:rsidRPr="00367BD0" w:rsidRDefault="00FC451C" w:rsidP="007B5109">
            <w:pPr>
              <w:jc w:val="left"/>
              <w:rPr>
                <w:sz w:val="16"/>
                <w:lang w:val="ru-RU"/>
              </w:rPr>
            </w:pPr>
          </w:p>
          <w:p w14:paraId="338C2164" w14:textId="77777777" w:rsidR="00FC451C" w:rsidRPr="00367BD0" w:rsidRDefault="00FC451C" w:rsidP="007B5109">
            <w:pPr>
              <w:jc w:val="left"/>
              <w:rPr>
                <w:sz w:val="16"/>
                <w:lang w:val="ru-RU"/>
              </w:rPr>
            </w:pPr>
          </w:p>
          <w:p w14:paraId="24D25235" w14:textId="15788935" w:rsidR="00FC451C" w:rsidRPr="00367BD0" w:rsidRDefault="00B344A8" w:rsidP="007B5109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ПОКАЗАТЕЛЬ ЧАСТОТЫ НЕСЧАСТНЫХ СЛУЧАЕВ</w:t>
            </w:r>
          </w:p>
          <w:p w14:paraId="56945A78" w14:textId="77777777" w:rsidR="00FC451C" w:rsidRPr="00367BD0" w:rsidRDefault="00FC451C" w:rsidP="007B5109">
            <w:pPr>
              <w:jc w:val="left"/>
              <w:rPr>
                <w:sz w:val="16"/>
                <w:lang w:val="ru-RU"/>
              </w:rPr>
            </w:pPr>
          </w:p>
          <w:p w14:paraId="30CA1443" w14:textId="77777777" w:rsidR="00FC451C" w:rsidRPr="00367BD0" w:rsidRDefault="00FC451C" w:rsidP="007B5109">
            <w:pPr>
              <w:jc w:val="left"/>
              <w:rPr>
                <w:sz w:val="16"/>
                <w:lang w:val="ru-RU"/>
              </w:rPr>
            </w:pPr>
          </w:p>
          <w:p w14:paraId="44149999" w14:textId="77777777" w:rsidR="00FC451C" w:rsidRPr="00367BD0" w:rsidRDefault="00B344A8" w:rsidP="007B5109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Количество несчастных случаев на миллион отработанных часов</w:t>
            </w:r>
          </w:p>
          <w:p w14:paraId="44BE862E" w14:textId="25B117CD" w:rsidR="00FC451C" w:rsidRPr="00367BD0" w:rsidRDefault="00FC451C" w:rsidP="00FC451C">
            <w:pPr>
              <w:rPr>
                <w:sz w:val="16"/>
                <w:lang w:val="ru-RU"/>
              </w:rPr>
            </w:pPr>
          </w:p>
          <w:p w14:paraId="15EACA40" w14:textId="6B5DA442" w:rsidR="004C4831" w:rsidRPr="00367BD0" w:rsidRDefault="004C4831" w:rsidP="00FC451C">
            <w:pPr>
              <w:rPr>
                <w:sz w:val="16"/>
                <w:lang w:val="ru-RU"/>
              </w:rPr>
            </w:pPr>
          </w:p>
          <w:p w14:paraId="02735BDC" w14:textId="1E97BF58" w:rsidR="004C4831" w:rsidRPr="00367BD0" w:rsidRDefault="004C4831" w:rsidP="00FC451C">
            <w:pPr>
              <w:rPr>
                <w:sz w:val="16"/>
                <w:lang w:val="ru-RU"/>
              </w:rPr>
            </w:pPr>
          </w:p>
          <w:p w14:paraId="3E946432" w14:textId="5DD498BF" w:rsidR="004C4831" w:rsidRPr="00367BD0" w:rsidRDefault="004C4831" w:rsidP="00FC451C">
            <w:pPr>
              <w:rPr>
                <w:sz w:val="16"/>
                <w:lang w:val="ru-RU"/>
              </w:rPr>
            </w:pPr>
          </w:p>
          <w:p w14:paraId="3FF4B546" w14:textId="77777777" w:rsidR="004C4831" w:rsidRPr="00367BD0" w:rsidRDefault="004C4831" w:rsidP="00FC451C">
            <w:pPr>
              <w:rPr>
                <w:sz w:val="16"/>
                <w:lang w:val="ru-RU"/>
              </w:rPr>
            </w:pPr>
          </w:p>
          <w:p w14:paraId="7D23C216" w14:textId="77777777" w:rsidR="00FC451C" w:rsidRPr="00367BD0" w:rsidRDefault="00FC451C" w:rsidP="00FC451C">
            <w:pPr>
              <w:rPr>
                <w:sz w:val="16"/>
                <w:lang w:val="ru-RU"/>
              </w:rPr>
            </w:pPr>
          </w:p>
          <w:p w14:paraId="6C7CF8A7" w14:textId="5C00CC79" w:rsidR="00FC451C" w:rsidRPr="00367BD0" w:rsidRDefault="00B344A8" w:rsidP="004C4831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среднем по сектору пищевой промышленности Финляндии</w:t>
            </w:r>
          </w:p>
        </w:tc>
      </w:tr>
      <w:tr w:rsidR="00CC1E0E" w:rsidRPr="00367BD0" w14:paraId="5294271C" w14:textId="77777777" w:rsidTr="004C4831">
        <w:tc>
          <w:tcPr>
            <w:tcW w:w="2653" w:type="dxa"/>
            <w:vMerge/>
          </w:tcPr>
          <w:p w14:paraId="3DA26F6E" w14:textId="77777777" w:rsidR="00FC451C" w:rsidRPr="00367BD0" w:rsidRDefault="00FC451C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  <w:vMerge/>
          </w:tcPr>
          <w:p w14:paraId="1B999FBC" w14:textId="77777777" w:rsidR="00FC451C" w:rsidRPr="00367BD0" w:rsidRDefault="00FC451C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6F91C1CA" w14:textId="77777777" w:rsidR="00FC451C" w:rsidRPr="00367BD0" w:rsidRDefault="00FC451C" w:rsidP="00334B8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45C46210" w14:textId="77777777" w:rsidR="00FC451C" w:rsidRPr="00367BD0" w:rsidRDefault="00FC451C" w:rsidP="008B70A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32E713ED" w14:textId="77777777" w:rsidR="004C4831" w:rsidRPr="00367BD0" w:rsidRDefault="00B344A8" w:rsidP="004C4831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ЦЕЛЬ</w:t>
            </w:r>
          </w:p>
          <w:p w14:paraId="64C696B9" w14:textId="77777777" w:rsidR="00FC451C" w:rsidRPr="00367BD0" w:rsidRDefault="00FC451C" w:rsidP="004C4831">
            <w:pPr>
              <w:jc w:val="left"/>
              <w:rPr>
                <w:sz w:val="16"/>
                <w:lang w:val="ru-RU"/>
              </w:rPr>
            </w:pPr>
          </w:p>
          <w:p w14:paraId="19F2C712" w14:textId="012AA4CC" w:rsidR="004C4831" w:rsidRPr="00367BD0" w:rsidRDefault="00B344A8" w:rsidP="004C4831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Показатель несчастных случаев по сравнению с предыдущим годом</w:t>
            </w:r>
          </w:p>
        </w:tc>
        <w:tc>
          <w:tcPr>
            <w:tcW w:w="2654" w:type="dxa"/>
          </w:tcPr>
          <w:p w14:paraId="30C8318E" w14:textId="77777777" w:rsidR="004C4831" w:rsidRPr="00367BD0" w:rsidRDefault="00B344A8" w:rsidP="004C4831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ЦЕЛЬ</w:t>
            </w:r>
          </w:p>
          <w:p w14:paraId="2CA58139" w14:textId="77777777" w:rsidR="004C4831" w:rsidRPr="00367BD0" w:rsidRDefault="004C4831" w:rsidP="004C4831">
            <w:pPr>
              <w:jc w:val="left"/>
              <w:rPr>
                <w:sz w:val="16"/>
                <w:lang w:val="ru-RU"/>
              </w:rPr>
            </w:pPr>
          </w:p>
          <w:p w14:paraId="11CBCD6A" w14:textId="1B13F35D" w:rsidR="00FC451C" w:rsidRPr="00367BD0" w:rsidRDefault="00B344A8" w:rsidP="004C4831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несчастные случаи и отсутствие на работе в связи с несчастным случаем</w:t>
            </w:r>
          </w:p>
        </w:tc>
      </w:tr>
    </w:tbl>
    <w:p w14:paraId="1458B6F0" w14:textId="77777777" w:rsidR="008B70AB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2653"/>
        <w:gridCol w:w="2654"/>
        <w:gridCol w:w="2654"/>
        <w:gridCol w:w="2654"/>
        <w:gridCol w:w="2654"/>
      </w:tblGrid>
      <w:tr w:rsidR="00CC1E0E" w:rsidRPr="00367BD0" w14:paraId="3C8366D6" w14:textId="77777777" w:rsidTr="00E437F1">
        <w:tc>
          <w:tcPr>
            <w:tcW w:w="10614" w:type="dxa"/>
            <w:gridSpan w:val="4"/>
          </w:tcPr>
          <w:p w14:paraId="2A6EC5E4" w14:textId="77777777" w:rsidR="008B70AB" w:rsidRPr="00367BD0" w:rsidRDefault="00B344A8" w:rsidP="008B70AB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lastRenderedPageBreak/>
              <w:t>ПРОИЗВОДСТВЕННАЯ ГИГИЕНА ТРУДА И БЛАГОПОЛУЧИЕ</w:t>
            </w:r>
            <w:r w:rsidRPr="00367BD0">
              <w:rPr>
                <w:b/>
                <w:lang w:val="ru-RU"/>
              </w:rPr>
              <w:t xml:space="preserve"> НА РАБОТЕ</w:t>
            </w:r>
          </w:p>
          <w:p w14:paraId="76AA9836" w14:textId="77777777" w:rsidR="003D3604" w:rsidRPr="00367BD0" w:rsidRDefault="003D3604" w:rsidP="008B70A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099E4E66" w14:textId="77777777" w:rsidR="008B70AB" w:rsidRPr="00367BD0" w:rsidRDefault="008B70AB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19325F6C" w14:textId="77777777" w:rsidR="008B70AB" w:rsidRPr="00367BD0" w:rsidRDefault="008B70AB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5D43A1EA" w14:textId="77777777" w:rsidTr="008B70AB">
        <w:tc>
          <w:tcPr>
            <w:tcW w:w="2653" w:type="dxa"/>
          </w:tcPr>
          <w:p w14:paraId="180CE6DA" w14:textId="77777777" w:rsidR="008B70AB" w:rsidRPr="00367BD0" w:rsidRDefault="00B344A8" w:rsidP="008B70AB">
            <w:pPr>
              <w:rPr>
                <w:sz w:val="16"/>
                <w:szCs w:val="19"/>
                <w:lang w:val="ru-RU"/>
              </w:rPr>
            </w:pPr>
            <w:r w:rsidRPr="00367BD0">
              <w:rPr>
                <w:sz w:val="16"/>
                <w:szCs w:val="19"/>
                <w:lang w:val="ru-RU"/>
              </w:rPr>
              <w:t>Одной из наших основных целей является обеспечение работоспособности, здоровья и благополучия сотрудников на протяжении всего периода трудоустройства. Мы постоянно совершенствуем наши методы работы и рабочую среду, чтобы обеспечить бесперебо</w:t>
            </w:r>
            <w:r w:rsidRPr="00367BD0">
              <w:rPr>
                <w:sz w:val="16"/>
                <w:szCs w:val="19"/>
                <w:lang w:val="ru-RU"/>
              </w:rPr>
              <w:t>йную и продуктивную работу, а также устранить риски и опасные факторы для здоровья.</w:t>
            </w:r>
          </w:p>
          <w:p w14:paraId="4200FB22" w14:textId="77777777" w:rsidR="008B70AB" w:rsidRPr="00367BD0" w:rsidRDefault="008B70AB" w:rsidP="008B70AB">
            <w:pPr>
              <w:rPr>
                <w:sz w:val="16"/>
                <w:szCs w:val="19"/>
                <w:lang w:val="ru-RU"/>
              </w:rPr>
            </w:pPr>
          </w:p>
          <w:p w14:paraId="3AAF1B32" w14:textId="77777777" w:rsidR="008B70AB" w:rsidRPr="00367BD0" w:rsidRDefault="00B344A8" w:rsidP="008B70AB">
            <w:pPr>
              <w:rPr>
                <w:sz w:val="16"/>
                <w:szCs w:val="19"/>
                <w:lang w:val="ru-RU"/>
              </w:rPr>
            </w:pPr>
            <w:r w:rsidRPr="00367BD0">
              <w:rPr>
                <w:sz w:val="16"/>
                <w:szCs w:val="19"/>
                <w:lang w:val="ru-RU"/>
              </w:rPr>
              <w:t xml:space="preserve">Мы планируем работу, необходимые машины и оборудование, а также рабочую среду и условия труда, чтобы исключить любые риски и опасные факторы для физического или </w:t>
            </w:r>
            <w:r w:rsidRPr="00367BD0">
              <w:rPr>
                <w:sz w:val="16"/>
                <w:szCs w:val="19"/>
                <w:lang w:val="ru-RU"/>
              </w:rPr>
              <w:t>психического здоровья наших сотрудников. Для всех сотрудников «Олви Груп» у нас создана безвредная рабочая среда.</w:t>
            </w:r>
          </w:p>
          <w:p w14:paraId="6AB330D1" w14:textId="77777777" w:rsidR="008B70AB" w:rsidRPr="00367BD0" w:rsidRDefault="008B70AB" w:rsidP="008B70AB">
            <w:pPr>
              <w:rPr>
                <w:sz w:val="16"/>
                <w:szCs w:val="19"/>
                <w:lang w:val="ru-RU"/>
              </w:rPr>
            </w:pPr>
          </w:p>
          <w:p w14:paraId="7764B217" w14:textId="77777777" w:rsidR="008B70AB" w:rsidRPr="00367BD0" w:rsidRDefault="00B344A8" w:rsidP="008B70AB">
            <w:pPr>
              <w:rPr>
                <w:sz w:val="16"/>
                <w:szCs w:val="19"/>
                <w:lang w:val="ru-RU"/>
              </w:rPr>
            </w:pPr>
            <w:r w:rsidRPr="00367BD0">
              <w:rPr>
                <w:sz w:val="16"/>
                <w:szCs w:val="19"/>
                <w:lang w:val="ru-RU"/>
              </w:rPr>
              <w:t>Мы стремимся как можно раньше выявлять факторы, влияющие на работоспособность, поощряя, например, культуру открытого обсуждения. Что касается</w:t>
            </w:r>
            <w:r w:rsidRPr="00367BD0">
              <w:rPr>
                <w:sz w:val="16"/>
                <w:szCs w:val="19"/>
                <w:lang w:val="ru-RU"/>
              </w:rPr>
              <w:t xml:space="preserve"> неявки на работу в связи с болезнью, мы обеспечиваем эффективное лечение, меры и реабилитацию через налаживание соответствующей профессиональной гигиены.</w:t>
            </w:r>
          </w:p>
          <w:p w14:paraId="6D111955" w14:textId="77777777" w:rsidR="008B70AB" w:rsidRPr="00367BD0" w:rsidRDefault="008B70AB" w:rsidP="008B70AB">
            <w:pPr>
              <w:rPr>
                <w:sz w:val="16"/>
                <w:szCs w:val="19"/>
                <w:lang w:val="ru-RU"/>
              </w:rPr>
            </w:pPr>
          </w:p>
          <w:p w14:paraId="4405D12F" w14:textId="77777777" w:rsidR="008B70AB" w:rsidRPr="00367BD0" w:rsidRDefault="00B344A8" w:rsidP="008B70AB">
            <w:pPr>
              <w:rPr>
                <w:sz w:val="16"/>
                <w:szCs w:val="19"/>
                <w:lang w:val="ru-RU"/>
              </w:rPr>
            </w:pPr>
            <w:r w:rsidRPr="00367BD0">
              <w:rPr>
                <w:sz w:val="16"/>
                <w:szCs w:val="19"/>
                <w:lang w:val="ru-RU"/>
              </w:rPr>
              <w:t xml:space="preserve">Мы измеряем профессиональное здоровье и работоспособность, отслеживая количество неявок на работу в </w:t>
            </w:r>
            <w:r w:rsidRPr="00367BD0">
              <w:rPr>
                <w:sz w:val="16"/>
                <w:szCs w:val="19"/>
                <w:lang w:val="ru-RU"/>
              </w:rPr>
              <w:t>связи с болезнью. Нашей целью является сокращение показателя прошлого года по количеству неявок на работу в связи с болезнью. В 2020 году показатель неявки на работу в связи с болезнью составил 4,8% от всего рабочего времени по Группе (3,9% в 2019 году).</w:t>
            </w:r>
          </w:p>
        </w:tc>
        <w:tc>
          <w:tcPr>
            <w:tcW w:w="2653" w:type="dxa"/>
          </w:tcPr>
          <w:p w14:paraId="2E36C2EE" w14:textId="77777777" w:rsidR="008B70AB" w:rsidRPr="00367BD0" w:rsidRDefault="00B344A8" w:rsidP="008B70AB">
            <w:pPr>
              <w:rPr>
                <w:sz w:val="16"/>
                <w:szCs w:val="19"/>
                <w:lang w:val="ru-RU"/>
              </w:rPr>
            </w:pPr>
            <w:r w:rsidRPr="00367BD0">
              <w:rPr>
                <w:sz w:val="16"/>
                <w:szCs w:val="19"/>
                <w:lang w:val="ru-RU"/>
              </w:rPr>
              <w:t>Количество неявок на работу в связи с болезнью увеличилось в результате воздействия пандемии, поскольку возможность заражения коронавирусом необходимо было исключить во всех случаях с симптомами, связанными с инфекциями дыхательных путей. Однако, показател</w:t>
            </w:r>
            <w:r w:rsidRPr="00367BD0">
              <w:rPr>
                <w:sz w:val="16"/>
                <w:szCs w:val="19"/>
                <w:lang w:val="ru-RU"/>
              </w:rPr>
              <w:t>ь неявки на работу в связи с болезнью все еще находится на хорошем уровне по сравнению, например, со средним показателем для пищевой промышленности Финляндии (6,1%).</w:t>
            </w:r>
          </w:p>
          <w:p w14:paraId="05E0E98C" w14:textId="77777777" w:rsidR="008B70AB" w:rsidRPr="00367BD0" w:rsidRDefault="008B70AB" w:rsidP="008B70AB">
            <w:pPr>
              <w:rPr>
                <w:sz w:val="16"/>
                <w:szCs w:val="19"/>
                <w:lang w:val="ru-RU"/>
              </w:rPr>
            </w:pPr>
          </w:p>
          <w:p w14:paraId="206C6578" w14:textId="77777777" w:rsidR="008B70AB" w:rsidRPr="00367BD0" w:rsidRDefault="00B344A8" w:rsidP="008B70AB">
            <w:pPr>
              <w:jc w:val="left"/>
              <w:rPr>
                <w:b/>
                <w:sz w:val="16"/>
                <w:szCs w:val="19"/>
                <w:lang w:val="ru-RU"/>
              </w:rPr>
            </w:pPr>
            <w:r w:rsidRPr="00367BD0">
              <w:rPr>
                <w:b/>
                <w:sz w:val="16"/>
                <w:szCs w:val="19"/>
                <w:lang w:val="ru-RU"/>
              </w:rPr>
              <w:t>ПООЩРЕНИЕ ЗДОРОВОГО ОБРАЗА ЖИЗНИ</w:t>
            </w:r>
          </w:p>
          <w:p w14:paraId="797D7C9D" w14:textId="77777777" w:rsidR="008B70AB" w:rsidRPr="00367BD0" w:rsidRDefault="008B70AB" w:rsidP="008B70AB">
            <w:pPr>
              <w:jc w:val="left"/>
              <w:rPr>
                <w:sz w:val="16"/>
                <w:szCs w:val="19"/>
                <w:lang w:val="ru-RU"/>
              </w:rPr>
            </w:pPr>
          </w:p>
          <w:p w14:paraId="5E2292F0" w14:textId="77777777" w:rsidR="008B70AB" w:rsidRPr="00367BD0" w:rsidRDefault="00B344A8" w:rsidP="008B70AB">
            <w:pPr>
              <w:rPr>
                <w:sz w:val="16"/>
                <w:szCs w:val="19"/>
                <w:lang w:val="ru-RU"/>
              </w:rPr>
            </w:pPr>
            <w:r w:rsidRPr="00367BD0">
              <w:rPr>
                <w:sz w:val="16"/>
                <w:szCs w:val="19"/>
                <w:lang w:val="ru-RU"/>
              </w:rPr>
              <w:t>Мы заботимся о благополучии наших сотрудников на работе</w:t>
            </w:r>
            <w:r w:rsidRPr="00367BD0">
              <w:rPr>
                <w:sz w:val="16"/>
                <w:szCs w:val="19"/>
                <w:lang w:val="ru-RU"/>
              </w:rPr>
              <w:t xml:space="preserve">, чтобы обеспечить их физическое, эмоциональное и социальное благополучие. Компании «Олви Груп» обеспечивают благополучие на работе посредством проведения различных мероприятий и лекций. Темы варьируются от здорового образа жизни до эргономики и борьбы со </w:t>
            </w:r>
            <w:r w:rsidRPr="00367BD0">
              <w:rPr>
                <w:sz w:val="16"/>
                <w:szCs w:val="19"/>
                <w:lang w:val="ru-RU"/>
              </w:rPr>
              <w:t>стрессом на работе.</w:t>
            </w:r>
          </w:p>
          <w:p w14:paraId="6F6BDD6C" w14:textId="77777777" w:rsidR="008B70AB" w:rsidRPr="00367BD0" w:rsidRDefault="008B70AB" w:rsidP="008B70AB">
            <w:pPr>
              <w:rPr>
                <w:sz w:val="16"/>
                <w:szCs w:val="19"/>
                <w:lang w:val="ru-RU"/>
              </w:rPr>
            </w:pPr>
          </w:p>
          <w:p w14:paraId="181A6914" w14:textId="77777777" w:rsidR="008B70AB" w:rsidRPr="00367BD0" w:rsidRDefault="00B344A8" w:rsidP="008B70AB">
            <w:pPr>
              <w:rPr>
                <w:sz w:val="16"/>
                <w:szCs w:val="19"/>
                <w:lang w:val="ru-RU"/>
              </w:rPr>
            </w:pPr>
            <w:r w:rsidRPr="00367BD0">
              <w:rPr>
                <w:sz w:val="16"/>
                <w:szCs w:val="19"/>
                <w:lang w:val="ru-RU"/>
              </w:rPr>
              <w:t>Мы работаем над созданием оптимальных условий труда и повышением гибкости работы. Чтобы обеспечить благополучие на работе, мы изучаем различные схемы и модели сменной работы в компаниях Группы.</w:t>
            </w:r>
          </w:p>
          <w:p w14:paraId="483DED05" w14:textId="77777777" w:rsidR="008B70AB" w:rsidRPr="00367BD0" w:rsidRDefault="008B70AB" w:rsidP="008B70AB">
            <w:pPr>
              <w:rPr>
                <w:sz w:val="16"/>
                <w:szCs w:val="19"/>
                <w:lang w:val="ru-RU"/>
              </w:rPr>
            </w:pPr>
          </w:p>
          <w:p w14:paraId="0ABAC0F8" w14:textId="77777777" w:rsidR="008B70AB" w:rsidRPr="00367BD0" w:rsidRDefault="00B344A8" w:rsidP="008B70AB">
            <w:pPr>
              <w:rPr>
                <w:sz w:val="16"/>
                <w:szCs w:val="19"/>
                <w:lang w:val="ru-RU"/>
              </w:rPr>
            </w:pPr>
            <w:r w:rsidRPr="00367BD0">
              <w:rPr>
                <w:sz w:val="16"/>
                <w:szCs w:val="19"/>
                <w:lang w:val="ru-RU"/>
              </w:rPr>
              <w:t xml:space="preserve">Мы также поощряем физическую активность </w:t>
            </w:r>
            <w:r w:rsidRPr="00367BD0">
              <w:rPr>
                <w:sz w:val="16"/>
                <w:szCs w:val="19"/>
                <w:lang w:val="ru-RU"/>
              </w:rPr>
              <w:t>и отдых в свободное время наших сотрудников. Компании Группы поощряют своих сотрудников к участию в различных спортивных мероприятиях.</w:t>
            </w:r>
          </w:p>
        </w:tc>
        <w:tc>
          <w:tcPr>
            <w:tcW w:w="2654" w:type="dxa"/>
          </w:tcPr>
          <w:p w14:paraId="3989B001" w14:textId="77777777" w:rsidR="008B70AB" w:rsidRPr="00367BD0" w:rsidRDefault="00B344A8" w:rsidP="008B70AB">
            <w:pPr>
              <w:jc w:val="left"/>
              <w:rPr>
                <w:sz w:val="16"/>
                <w:szCs w:val="19"/>
                <w:lang w:val="ru-RU"/>
              </w:rPr>
            </w:pPr>
            <w:bookmarkStart w:id="16" w:name="bookmark17"/>
            <w:r w:rsidRPr="00367BD0">
              <w:rPr>
                <w:sz w:val="16"/>
                <w:szCs w:val="19"/>
                <w:lang w:val="ru-RU"/>
              </w:rPr>
              <w:t>М</w:t>
            </w:r>
            <w:bookmarkEnd w:id="16"/>
            <w:r w:rsidRPr="00367BD0">
              <w:rPr>
                <w:sz w:val="16"/>
                <w:szCs w:val="19"/>
                <w:lang w:val="ru-RU"/>
              </w:rPr>
              <w:t>Ы СТРЕМИМСЯ СОКРАТИТЬ ПОКАЗАТЕЛЬ ПРОШЛОГО ГОДА ПО КОЛИЧЕСТВУ НЕЯВОК НА РАБОТУ В СВЯЗИ С БОЛЕЗНЬЮ</w:t>
            </w:r>
          </w:p>
          <w:p w14:paraId="52EBDB82" w14:textId="77777777" w:rsidR="008B70AB" w:rsidRPr="00367BD0" w:rsidRDefault="008B70AB" w:rsidP="00FF744B">
            <w:pPr>
              <w:rPr>
                <w:sz w:val="16"/>
                <w:szCs w:val="19"/>
                <w:lang w:val="ru-RU"/>
              </w:rPr>
            </w:pPr>
          </w:p>
          <w:p w14:paraId="6494C2F9" w14:textId="77777777" w:rsidR="004C4831" w:rsidRPr="00367BD0" w:rsidRDefault="004C4831" w:rsidP="00FF744B">
            <w:pPr>
              <w:rPr>
                <w:sz w:val="16"/>
                <w:szCs w:val="19"/>
                <w:lang w:val="ru-RU"/>
              </w:rPr>
            </w:pPr>
          </w:p>
          <w:p w14:paraId="7C39FF3F" w14:textId="77777777" w:rsidR="004C4831" w:rsidRPr="00367BD0" w:rsidRDefault="004C4831" w:rsidP="00FF744B">
            <w:pPr>
              <w:rPr>
                <w:sz w:val="16"/>
                <w:szCs w:val="19"/>
                <w:lang w:val="ru-RU"/>
              </w:rPr>
            </w:pPr>
          </w:p>
          <w:p w14:paraId="6339A322" w14:textId="77777777" w:rsidR="004C4831" w:rsidRPr="00367BD0" w:rsidRDefault="004C4831" w:rsidP="00FF744B">
            <w:pPr>
              <w:rPr>
                <w:sz w:val="16"/>
                <w:szCs w:val="19"/>
                <w:lang w:val="ru-RU"/>
              </w:rPr>
            </w:pPr>
          </w:p>
          <w:p w14:paraId="2E0BA3BD" w14:textId="77777777" w:rsidR="004C4831" w:rsidRPr="00367BD0" w:rsidRDefault="004C4831" w:rsidP="00FF744B">
            <w:pPr>
              <w:rPr>
                <w:sz w:val="16"/>
                <w:szCs w:val="19"/>
                <w:lang w:val="ru-RU"/>
              </w:rPr>
            </w:pPr>
          </w:p>
          <w:p w14:paraId="71815262" w14:textId="77777777" w:rsidR="004C4831" w:rsidRPr="00367BD0" w:rsidRDefault="004C4831" w:rsidP="00FF744B">
            <w:pPr>
              <w:rPr>
                <w:sz w:val="16"/>
                <w:szCs w:val="19"/>
                <w:lang w:val="ru-RU"/>
              </w:rPr>
            </w:pPr>
          </w:p>
          <w:p w14:paraId="565BC4C0" w14:textId="77777777" w:rsidR="004C4831" w:rsidRPr="00367BD0" w:rsidRDefault="004C4831" w:rsidP="00FF744B">
            <w:pPr>
              <w:rPr>
                <w:sz w:val="16"/>
                <w:szCs w:val="19"/>
                <w:lang w:val="ru-RU"/>
              </w:rPr>
            </w:pPr>
          </w:p>
          <w:p w14:paraId="740F91D2" w14:textId="77777777" w:rsidR="004C4831" w:rsidRPr="00367BD0" w:rsidRDefault="004C4831" w:rsidP="00FF744B">
            <w:pPr>
              <w:rPr>
                <w:sz w:val="16"/>
                <w:szCs w:val="19"/>
                <w:lang w:val="ru-RU"/>
              </w:rPr>
            </w:pPr>
          </w:p>
          <w:p w14:paraId="616B83CC" w14:textId="77777777" w:rsidR="004C4831" w:rsidRPr="00367BD0" w:rsidRDefault="004C4831" w:rsidP="00FF744B">
            <w:pPr>
              <w:rPr>
                <w:sz w:val="16"/>
                <w:szCs w:val="19"/>
                <w:lang w:val="ru-RU"/>
              </w:rPr>
            </w:pPr>
          </w:p>
          <w:p w14:paraId="0891F814" w14:textId="77777777" w:rsidR="004C4831" w:rsidRPr="00367BD0" w:rsidRDefault="004C4831" w:rsidP="004C4831">
            <w:pPr>
              <w:rPr>
                <w:sz w:val="16"/>
                <w:lang w:val="ru-RU"/>
              </w:rPr>
            </w:pPr>
          </w:p>
          <w:p w14:paraId="4BFF610E" w14:textId="77777777" w:rsidR="004C4831" w:rsidRPr="00367BD0" w:rsidRDefault="004C4831" w:rsidP="004C4831">
            <w:pPr>
              <w:rPr>
                <w:sz w:val="16"/>
                <w:lang w:val="ru-RU"/>
              </w:rPr>
            </w:pPr>
          </w:p>
          <w:p w14:paraId="159DFD07" w14:textId="77777777" w:rsidR="004C4831" w:rsidRPr="00367BD0" w:rsidRDefault="00B344A8" w:rsidP="004C483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КОЛИЧЕСТВО </w:t>
            </w:r>
          </w:p>
          <w:p w14:paraId="6900B47B" w14:textId="77777777" w:rsidR="004C4831" w:rsidRPr="00367BD0" w:rsidRDefault="00B344A8" w:rsidP="004C483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ДНЕЙ ВРЕМЕННОЙ НЕТРУДОСПОСОБНОСТИ ПО БОЛЕЗНИ</w:t>
            </w:r>
          </w:p>
          <w:p w14:paraId="2F20063D" w14:textId="77777777" w:rsidR="004C4831" w:rsidRPr="00367BD0" w:rsidRDefault="004C4831" w:rsidP="004C4831">
            <w:pPr>
              <w:rPr>
                <w:sz w:val="16"/>
                <w:lang w:val="ru-RU"/>
              </w:rPr>
            </w:pPr>
          </w:p>
          <w:p w14:paraId="5137715D" w14:textId="77777777" w:rsidR="004C4831" w:rsidRPr="00367BD0" w:rsidRDefault="004C4831" w:rsidP="004C4831">
            <w:pPr>
              <w:rPr>
                <w:sz w:val="16"/>
                <w:lang w:val="ru-RU"/>
              </w:rPr>
            </w:pPr>
          </w:p>
          <w:p w14:paraId="73595F60" w14:textId="77777777" w:rsidR="004C4831" w:rsidRPr="00367BD0" w:rsidRDefault="004C4831" w:rsidP="004C4831">
            <w:pPr>
              <w:rPr>
                <w:sz w:val="16"/>
                <w:lang w:val="ru-RU"/>
              </w:rPr>
            </w:pPr>
          </w:p>
          <w:p w14:paraId="70992F4E" w14:textId="77777777" w:rsidR="004C4831" w:rsidRPr="00367BD0" w:rsidRDefault="004C4831" w:rsidP="004C4831">
            <w:pPr>
              <w:rPr>
                <w:sz w:val="16"/>
                <w:lang w:val="ru-RU"/>
              </w:rPr>
            </w:pPr>
          </w:p>
          <w:p w14:paraId="2C804A56" w14:textId="77777777" w:rsidR="004C4831" w:rsidRPr="00367BD0" w:rsidRDefault="00B344A8" w:rsidP="004C483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% от всего рабочего времени</w:t>
            </w:r>
          </w:p>
          <w:p w14:paraId="7231DBE5" w14:textId="46ACDCA3" w:rsidR="004C4831" w:rsidRPr="00367BD0" w:rsidRDefault="004C4831" w:rsidP="00FF744B">
            <w:pPr>
              <w:rPr>
                <w:sz w:val="16"/>
                <w:szCs w:val="19"/>
                <w:lang w:val="ru-RU"/>
              </w:rPr>
            </w:pPr>
          </w:p>
        </w:tc>
        <w:tc>
          <w:tcPr>
            <w:tcW w:w="2654" w:type="dxa"/>
          </w:tcPr>
          <w:p w14:paraId="7DCDCF9B" w14:textId="77777777" w:rsidR="008B70AB" w:rsidRPr="00367BD0" w:rsidRDefault="008B70AB" w:rsidP="00FF744B">
            <w:pPr>
              <w:rPr>
                <w:sz w:val="16"/>
                <w:szCs w:val="19"/>
                <w:lang w:val="ru-RU"/>
              </w:rPr>
            </w:pPr>
          </w:p>
        </w:tc>
        <w:tc>
          <w:tcPr>
            <w:tcW w:w="2654" w:type="dxa"/>
          </w:tcPr>
          <w:p w14:paraId="5BA27168" w14:textId="77777777" w:rsidR="008B70AB" w:rsidRPr="00367BD0" w:rsidRDefault="008B70AB" w:rsidP="00FF744B">
            <w:pPr>
              <w:rPr>
                <w:sz w:val="16"/>
                <w:szCs w:val="19"/>
                <w:lang w:val="ru-RU"/>
              </w:rPr>
            </w:pPr>
          </w:p>
        </w:tc>
        <w:tc>
          <w:tcPr>
            <w:tcW w:w="2654" w:type="dxa"/>
          </w:tcPr>
          <w:p w14:paraId="01E5859E" w14:textId="77777777" w:rsidR="008B70AB" w:rsidRPr="00367BD0" w:rsidRDefault="008B70AB" w:rsidP="00FF744B">
            <w:pPr>
              <w:rPr>
                <w:sz w:val="16"/>
                <w:szCs w:val="19"/>
                <w:lang w:val="ru-RU"/>
              </w:rPr>
            </w:pPr>
          </w:p>
        </w:tc>
      </w:tr>
    </w:tbl>
    <w:p w14:paraId="06A76B99" w14:textId="77777777" w:rsidR="008B70AB" w:rsidRPr="00367BD0" w:rsidRDefault="008B70AB" w:rsidP="00FF744B">
      <w:pPr>
        <w:rPr>
          <w:sz w:val="16"/>
          <w:lang w:val="ru-RU"/>
        </w:rPr>
      </w:pPr>
    </w:p>
    <w:p w14:paraId="5FD7920A" w14:textId="77777777" w:rsidR="003D3604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6C0A7215" w14:textId="77777777" w:rsidR="008B70AB" w:rsidRPr="00367BD0" w:rsidRDefault="008B70AB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2653"/>
        <w:gridCol w:w="2654"/>
        <w:gridCol w:w="2654"/>
        <w:gridCol w:w="2654"/>
        <w:gridCol w:w="2654"/>
      </w:tblGrid>
      <w:tr w:rsidR="00CC1E0E" w:rsidRPr="00367BD0" w14:paraId="0AF5448E" w14:textId="77777777" w:rsidTr="00E437F1">
        <w:tc>
          <w:tcPr>
            <w:tcW w:w="7960" w:type="dxa"/>
            <w:gridSpan w:val="3"/>
          </w:tcPr>
          <w:p w14:paraId="67C77169" w14:textId="77777777" w:rsidR="003D3604" w:rsidRPr="00367BD0" w:rsidRDefault="00B344A8" w:rsidP="003D3604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КЕЙС: КОМНАТА ОТДЫХА ДЛЯ СОТРУДНИКОВ</w:t>
            </w:r>
          </w:p>
          <w:p w14:paraId="6956A4A1" w14:textId="77777777" w:rsidR="003D3604" w:rsidRPr="00367BD0" w:rsidRDefault="003D3604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3BF6AC60" w14:textId="77777777" w:rsidR="003D3604" w:rsidRPr="00367BD0" w:rsidRDefault="003D3604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013FAA55" w14:textId="77777777" w:rsidR="003D3604" w:rsidRPr="00367BD0" w:rsidRDefault="003D3604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02762EFD" w14:textId="77777777" w:rsidR="003D3604" w:rsidRPr="00367BD0" w:rsidRDefault="003D3604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6974F3CE" w14:textId="77777777" w:rsidTr="003D3604">
        <w:tc>
          <w:tcPr>
            <w:tcW w:w="2653" w:type="dxa"/>
          </w:tcPr>
          <w:p w14:paraId="7E53B3BD" w14:textId="77777777" w:rsidR="003D3604" w:rsidRPr="00367BD0" w:rsidRDefault="00B344A8" w:rsidP="003D360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Для многих сотрудников компания «А. Ле Кок» – это больше, чем просто рабочее место. Компания всегда стремилась создать </w:t>
            </w:r>
            <w:r w:rsidRPr="00367BD0">
              <w:rPr>
                <w:sz w:val="16"/>
                <w:lang w:val="ru-RU"/>
              </w:rPr>
              <w:t>безопасную и комфортную рабочую среду, исходя из потребностей своих сотрудников и современных решений.</w:t>
            </w:r>
          </w:p>
          <w:p w14:paraId="6C235B68" w14:textId="77777777" w:rsidR="003D3604" w:rsidRPr="00367BD0" w:rsidRDefault="003D3604" w:rsidP="003D3604">
            <w:pPr>
              <w:rPr>
                <w:sz w:val="16"/>
                <w:lang w:val="ru-RU"/>
              </w:rPr>
            </w:pPr>
          </w:p>
          <w:p w14:paraId="23768E5B" w14:textId="77777777" w:rsidR="003D3604" w:rsidRPr="00367BD0" w:rsidRDefault="00B344A8" w:rsidP="003D360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Опрос благополучия сотрудников, проведенный в 2019 году, показал, что производственным работникам нужны лучшие условия для восстановления своих сил во в</w:t>
            </w:r>
            <w:r w:rsidRPr="00367BD0">
              <w:rPr>
                <w:sz w:val="16"/>
                <w:lang w:val="ru-RU"/>
              </w:rPr>
              <w:t>ремя перерывов. Сотрудникам нужна была комната отдыха, где они могли бы расслабиться и отдохнуть во время перерывов в дополнение к перерывам на прием пищи. Компания начала процесс планирования, в ходе которого сотрудники имели возможность оказывать влияние</w:t>
            </w:r>
            <w:r w:rsidRPr="00367BD0">
              <w:rPr>
                <w:sz w:val="16"/>
                <w:lang w:val="ru-RU"/>
              </w:rPr>
              <w:t xml:space="preserve"> на расположение и дизайн интерьера комнаты. Когда место было выбрано, начались строительные работы по созданию достаточно просторного помещения.</w:t>
            </w:r>
          </w:p>
        </w:tc>
        <w:tc>
          <w:tcPr>
            <w:tcW w:w="2653" w:type="dxa"/>
          </w:tcPr>
          <w:p w14:paraId="1640105A" w14:textId="77777777" w:rsidR="003D3604" w:rsidRPr="00367BD0" w:rsidRDefault="00B344A8" w:rsidP="003D360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«Мы получили много хороших советов от дизайнера интерьера, который участвовал в процессе. Мы добавили дневной </w:t>
            </w:r>
            <w:r w:rsidRPr="00367BD0">
              <w:rPr>
                <w:sz w:val="16"/>
                <w:lang w:val="ru-RU"/>
              </w:rPr>
              <w:t>свет через световые люки, создали уютное освещение, использовали спокойные цвета и выбрали мебель в соответствии с потребностями сотрудников», – говорит Катрин Лембер, директор по административным вопросам.</w:t>
            </w:r>
          </w:p>
          <w:p w14:paraId="32C017A0" w14:textId="77777777" w:rsidR="003D3604" w:rsidRPr="00367BD0" w:rsidRDefault="003D3604" w:rsidP="003D3604">
            <w:pPr>
              <w:rPr>
                <w:sz w:val="16"/>
                <w:lang w:val="ru-RU"/>
              </w:rPr>
            </w:pPr>
          </w:p>
          <w:p w14:paraId="0E57212E" w14:textId="77777777" w:rsidR="003D3604" w:rsidRPr="00367BD0" w:rsidRDefault="00B344A8" w:rsidP="003D360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комнате отдыха есть два массажных кресла, выбр</w:t>
            </w:r>
            <w:r w:rsidRPr="00367BD0">
              <w:rPr>
                <w:sz w:val="16"/>
                <w:lang w:val="ru-RU"/>
              </w:rPr>
              <w:t>анных сотрудниками, и оборудование, которое может использоваться во время перерывов для выполнения физических упражнений. На кухне есть новая кофеварка, посудомоечная машина и холодильник, а также необходимая посуда для приема пищи в перерывах. В комнате о</w:t>
            </w:r>
            <w:r w:rsidRPr="00367BD0">
              <w:rPr>
                <w:sz w:val="16"/>
                <w:lang w:val="ru-RU"/>
              </w:rPr>
              <w:t xml:space="preserve">тдыха также есть два телевизора, где сотрудники могут выбрать музыкальную или расслабляющую </w:t>
            </w:r>
            <w:proofErr w:type="gramStart"/>
            <w:r w:rsidRPr="00367BD0">
              <w:rPr>
                <w:sz w:val="16"/>
                <w:lang w:val="ru-RU"/>
              </w:rPr>
              <w:t>программу</w:t>
            </w:r>
            <w:proofErr w:type="gramEnd"/>
            <w:r w:rsidRPr="00367BD0">
              <w:rPr>
                <w:sz w:val="16"/>
                <w:lang w:val="ru-RU"/>
              </w:rPr>
              <w:t xml:space="preserve"> или посмотреть производственный канал, который контролирует работу линии розлива.</w:t>
            </w:r>
          </w:p>
        </w:tc>
        <w:tc>
          <w:tcPr>
            <w:tcW w:w="2654" w:type="dxa"/>
          </w:tcPr>
          <w:p w14:paraId="3FA0A333" w14:textId="77777777" w:rsidR="003D3604" w:rsidRPr="00367BD0" w:rsidRDefault="00B344A8" w:rsidP="003D360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Это позволяет компаниям-производителям делать необходимые перерывы и исп</w:t>
            </w:r>
            <w:r w:rsidRPr="00367BD0">
              <w:rPr>
                <w:sz w:val="16"/>
                <w:lang w:val="ru-RU"/>
              </w:rPr>
              <w:t>ользовать возможности, предоставляемые комнатой отдыха, для поддержания своей работоспособности.</w:t>
            </w:r>
          </w:p>
          <w:p w14:paraId="10A1ABEE" w14:textId="77777777" w:rsidR="003D3604" w:rsidRPr="00367BD0" w:rsidRDefault="003D3604" w:rsidP="003D3604">
            <w:pPr>
              <w:rPr>
                <w:sz w:val="16"/>
                <w:lang w:val="ru-RU"/>
              </w:rPr>
            </w:pPr>
          </w:p>
          <w:p w14:paraId="254D791E" w14:textId="77777777" w:rsidR="003D3604" w:rsidRPr="00367BD0" w:rsidRDefault="00B344A8" w:rsidP="003D360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Комната отдыха была открыта в июле 2020 года и была по достоинству оценена сотрудниками. «Мы надеемся, что новая комната отдыха вдохновит сотрудников, поможет</w:t>
            </w:r>
            <w:r w:rsidRPr="00367BD0">
              <w:rPr>
                <w:sz w:val="16"/>
                <w:lang w:val="ru-RU"/>
              </w:rPr>
              <w:t xml:space="preserve"> им избавиться от стресса на работе, а также достичь максимально возможных результатов», – говорит Лембер.</w:t>
            </w:r>
          </w:p>
          <w:p w14:paraId="282C3B75" w14:textId="77777777" w:rsidR="003D3604" w:rsidRPr="00367BD0" w:rsidRDefault="003D3604" w:rsidP="003D3604">
            <w:pPr>
              <w:rPr>
                <w:sz w:val="16"/>
                <w:lang w:val="ru-RU"/>
              </w:rPr>
            </w:pPr>
          </w:p>
          <w:p w14:paraId="43F1BCE3" w14:textId="77777777" w:rsidR="003D3604" w:rsidRPr="00367BD0" w:rsidRDefault="00B344A8" w:rsidP="003D3604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КОМПАНИЯ «А. ЛЕ КОК» СТРЕМИТСЯ СОЗДАТЬ БЕЗОПАСНУЮ И КОМФОРТНУЮ РАБОЧУЮ СРЕДУ, УДЕЛЯЯ ВНИМАНИЕ ПОТРЕБНОСТЯМ СВОИХ СОТРУДНИКОВ</w:t>
            </w:r>
          </w:p>
        </w:tc>
        <w:tc>
          <w:tcPr>
            <w:tcW w:w="2654" w:type="dxa"/>
          </w:tcPr>
          <w:p w14:paraId="2BE831F3" w14:textId="77777777" w:rsidR="003D3604" w:rsidRPr="00367BD0" w:rsidRDefault="003D3604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1A43DF95" w14:textId="0CEBDFAE" w:rsidR="0068213A" w:rsidRPr="00367BD0" w:rsidRDefault="00B344A8" w:rsidP="0068213A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«МЫ НАДЕЕМСЯ, ЧТО </w:t>
            </w:r>
            <w:r w:rsidRPr="00367BD0">
              <w:rPr>
                <w:sz w:val="16"/>
                <w:lang w:val="ru-RU"/>
              </w:rPr>
              <w:t>НОВАЯ КОМНАТА ОТДЫХА ВДОХНОВИТ СОТРУДНИКОВ НА ЗАБОТУ О СВОЕМ БЛАГОПОЛУЧИИ».</w:t>
            </w:r>
          </w:p>
          <w:p w14:paraId="653C622D" w14:textId="77777777" w:rsidR="003D3604" w:rsidRPr="00367BD0" w:rsidRDefault="003D3604" w:rsidP="0068213A">
            <w:pPr>
              <w:jc w:val="left"/>
              <w:rPr>
                <w:sz w:val="16"/>
                <w:lang w:val="ru-RU"/>
              </w:rPr>
            </w:pPr>
          </w:p>
          <w:p w14:paraId="089C2C14" w14:textId="77777777" w:rsidR="0068213A" w:rsidRPr="00367BD0" w:rsidRDefault="0068213A" w:rsidP="0068213A">
            <w:pPr>
              <w:jc w:val="left"/>
              <w:rPr>
                <w:sz w:val="16"/>
                <w:lang w:val="ru-RU"/>
              </w:rPr>
            </w:pPr>
          </w:p>
          <w:p w14:paraId="78752BAE" w14:textId="77777777" w:rsidR="0068213A" w:rsidRPr="00367BD0" w:rsidRDefault="00B344A8" w:rsidP="0068213A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КЭТРИН ЛЕМБЕР</w:t>
            </w:r>
          </w:p>
          <w:p w14:paraId="562BF02B" w14:textId="07CDAD11" w:rsidR="0068213A" w:rsidRPr="00367BD0" w:rsidRDefault="00B344A8" w:rsidP="0068213A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ДИРЕКТОР ПО АДМИНИСТРАТИВНЫМ ВОПРОСАМ.</w:t>
            </w:r>
          </w:p>
          <w:p w14:paraId="6EA982BA" w14:textId="77777777" w:rsidR="0068213A" w:rsidRPr="00367BD0" w:rsidRDefault="00B344A8" w:rsidP="0068213A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«А. ЛЕ КОК»</w:t>
            </w:r>
          </w:p>
          <w:p w14:paraId="05D0F6D2" w14:textId="588F32C9" w:rsidR="0068213A" w:rsidRPr="00367BD0" w:rsidRDefault="0068213A" w:rsidP="0068213A">
            <w:pPr>
              <w:jc w:val="left"/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3C998AF7" w14:textId="77777777" w:rsidR="003D3604" w:rsidRPr="00367BD0" w:rsidRDefault="003D3604" w:rsidP="0068213A">
            <w:pPr>
              <w:jc w:val="left"/>
              <w:rPr>
                <w:sz w:val="16"/>
                <w:lang w:val="ru-RU"/>
              </w:rPr>
            </w:pPr>
          </w:p>
        </w:tc>
      </w:tr>
    </w:tbl>
    <w:p w14:paraId="46BA0A04" w14:textId="77777777" w:rsidR="00FF744B" w:rsidRPr="00367BD0" w:rsidRDefault="00FF744B" w:rsidP="00FF744B">
      <w:pPr>
        <w:rPr>
          <w:sz w:val="16"/>
          <w:lang w:val="ru-RU"/>
        </w:rPr>
      </w:pPr>
    </w:p>
    <w:p w14:paraId="6A1F0FAC" w14:textId="77777777" w:rsidR="003D3604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8"/>
        <w:gridCol w:w="2918"/>
        <w:gridCol w:w="2919"/>
        <w:gridCol w:w="2389"/>
        <w:gridCol w:w="2389"/>
        <w:gridCol w:w="2389"/>
      </w:tblGrid>
      <w:tr w:rsidR="00CC1E0E" w:rsidRPr="00367BD0" w14:paraId="0F0BC0FD" w14:textId="77777777" w:rsidTr="00DB712F">
        <w:tc>
          <w:tcPr>
            <w:tcW w:w="8755" w:type="dxa"/>
            <w:gridSpan w:val="3"/>
          </w:tcPr>
          <w:p w14:paraId="44A9199E" w14:textId="77777777" w:rsidR="003D3604" w:rsidRPr="00367BD0" w:rsidRDefault="00B344A8" w:rsidP="003D3604">
            <w:pPr>
              <w:rPr>
                <w:b/>
                <w:lang w:val="ru-RU"/>
              </w:rPr>
            </w:pPr>
            <w:bookmarkStart w:id="17" w:name="bookmark18"/>
            <w:r w:rsidRPr="00367BD0">
              <w:rPr>
                <w:b/>
                <w:lang w:val="ru-RU"/>
              </w:rPr>
              <w:lastRenderedPageBreak/>
              <w:t>Р</w:t>
            </w:r>
            <w:bookmarkEnd w:id="17"/>
            <w:r w:rsidRPr="00367BD0">
              <w:rPr>
                <w:b/>
                <w:lang w:val="ru-RU"/>
              </w:rPr>
              <w:t>АВНЫЕ ВОЗМОЖНОСТИ ПРИ ПРИЕМЕ НА РАБОТУ</w:t>
            </w:r>
          </w:p>
          <w:p w14:paraId="26489DF6" w14:textId="77777777" w:rsidR="003D3604" w:rsidRPr="00367BD0" w:rsidRDefault="003D3604" w:rsidP="00FF744B">
            <w:pPr>
              <w:rPr>
                <w:sz w:val="16"/>
                <w:lang w:val="ru-RU"/>
              </w:rPr>
            </w:pPr>
          </w:p>
        </w:tc>
        <w:tc>
          <w:tcPr>
            <w:tcW w:w="2389" w:type="dxa"/>
          </w:tcPr>
          <w:p w14:paraId="4AE0BEDB" w14:textId="77777777" w:rsidR="003D3604" w:rsidRPr="00367BD0" w:rsidRDefault="003D3604" w:rsidP="00FF744B">
            <w:pPr>
              <w:rPr>
                <w:sz w:val="16"/>
                <w:lang w:val="ru-RU"/>
              </w:rPr>
            </w:pPr>
          </w:p>
        </w:tc>
        <w:tc>
          <w:tcPr>
            <w:tcW w:w="2389" w:type="dxa"/>
          </w:tcPr>
          <w:p w14:paraId="2B06C541" w14:textId="77777777" w:rsidR="003D3604" w:rsidRPr="00367BD0" w:rsidRDefault="003D3604" w:rsidP="00FF744B">
            <w:pPr>
              <w:rPr>
                <w:sz w:val="16"/>
                <w:lang w:val="ru-RU"/>
              </w:rPr>
            </w:pPr>
          </w:p>
        </w:tc>
        <w:tc>
          <w:tcPr>
            <w:tcW w:w="2389" w:type="dxa"/>
          </w:tcPr>
          <w:p w14:paraId="3DCA2575" w14:textId="77777777" w:rsidR="003D3604" w:rsidRPr="00367BD0" w:rsidRDefault="003D3604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05D6C306" w14:textId="77777777" w:rsidTr="00DB712F">
        <w:tc>
          <w:tcPr>
            <w:tcW w:w="2918" w:type="dxa"/>
          </w:tcPr>
          <w:p w14:paraId="50F76853" w14:textId="77777777" w:rsidR="001C77B0" w:rsidRPr="00367BD0" w:rsidRDefault="00B344A8" w:rsidP="001C77B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Наше рабочее сообщество предлагает равные возможности для всех</w:t>
            </w:r>
            <w:r w:rsidRPr="00367BD0">
              <w:rPr>
                <w:sz w:val="16"/>
                <w:lang w:val="ru-RU"/>
              </w:rPr>
              <w:t xml:space="preserve"> сотрудников. Мы относимся ко всем нашим сотрудникам справедливо и одинаково, независимо от их возраста, пола, религиозных убеждений, взглядов, национальности или аналогичных факторов.</w:t>
            </w:r>
          </w:p>
          <w:p w14:paraId="3E6A1DC1" w14:textId="77777777" w:rsidR="001C77B0" w:rsidRPr="00367BD0" w:rsidRDefault="001C77B0" w:rsidP="001C77B0">
            <w:pPr>
              <w:rPr>
                <w:sz w:val="16"/>
                <w:lang w:val="ru-RU"/>
              </w:rPr>
            </w:pPr>
          </w:p>
          <w:p w14:paraId="08045AA5" w14:textId="77777777" w:rsidR="001C77B0" w:rsidRPr="00367BD0" w:rsidRDefault="00B344A8" w:rsidP="001C77B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2020 году 62% сотрудников «Олви Груп» составляли мужчины, а 38% – же</w:t>
            </w:r>
            <w:r w:rsidRPr="00367BD0">
              <w:rPr>
                <w:sz w:val="16"/>
                <w:lang w:val="ru-RU"/>
              </w:rPr>
              <w:t>нщины. Средний возраст сотрудников Группы составлял 40 лет, а самая большая возрастная группа – от 30 до 49 лет.</w:t>
            </w:r>
          </w:p>
          <w:p w14:paraId="2A162424" w14:textId="77777777" w:rsidR="001C77B0" w:rsidRPr="00367BD0" w:rsidRDefault="001C77B0" w:rsidP="001C77B0">
            <w:pPr>
              <w:rPr>
                <w:sz w:val="16"/>
                <w:lang w:val="ru-RU"/>
              </w:rPr>
            </w:pPr>
          </w:p>
          <w:p w14:paraId="2E753566" w14:textId="77777777" w:rsidR="001C77B0" w:rsidRPr="00367BD0" w:rsidRDefault="00B344A8" w:rsidP="001C77B0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ОТНОСИМСЯ КО ВСЕМ НАШИМ СОТРУДНИКАМ СПРАВЕДЛИВО И ОДИНАКОВО</w:t>
            </w:r>
          </w:p>
          <w:p w14:paraId="618E45FF" w14:textId="77777777" w:rsidR="001C77B0" w:rsidRPr="00367BD0" w:rsidRDefault="001C77B0" w:rsidP="001C77B0">
            <w:pPr>
              <w:rPr>
                <w:sz w:val="16"/>
                <w:lang w:val="ru-RU"/>
              </w:rPr>
            </w:pPr>
          </w:p>
          <w:p w14:paraId="2A202D77" w14:textId="77777777" w:rsidR="001C77B0" w:rsidRPr="00367BD0" w:rsidRDefault="00B344A8" w:rsidP="001C77B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«Олви Груп» действует общий Кодекс поведения для обеспечения равных возможно</w:t>
            </w:r>
            <w:r w:rsidRPr="00367BD0">
              <w:rPr>
                <w:sz w:val="16"/>
                <w:lang w:val="ru-RU"/>
              </w:rPr>
              <w:t>стей. Мы измеряем равенство с помощью проведения опросов сотрудников. Согласно результатам последнего опроса сотрудников, большинство сотрудников Группы считают, что с ними обращаются справедливо независимо от их пола и возраста.</w:t>
            </w:r>
          </w:p>
          <w:p w14:paraId="2F7D024D" w14:textId="77777777" w:rsidR="001C77B0" w:rsidRPr="00367BD0" w:rsidRDefault="001C77B0" w:rsidP="001C77B0">
            <w:pPr>
              <w:rPr>
                <w:sz w:val="16"/>
                <w:lang w:val="ru-RU"/>
              </w:rPr>
            </w:pPr>
          </w:p>
          <w:p w14:paraId="69CE162B" w14:textId="77777777" w:rsidR="003D3604" w:rsidRPr="00367BD0" w:rsidRDefault="00B344A8" w:rsidP="001C77B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заботимся о том, чтобы</w:t>
            </w:r>
            <w:r w:rsidRPr="00367BD0">
              <w:rPr>
                <w:sz w:val="16"/>
                <w:lang w:val="ru-RU"/>
              </w:rPr>
              <w:t xml:space="preserve"> личностное многообразие имело место также в советах директоров и группах управления наших компаний. Мы обращаем внимание на то, чтобы опыт работы их членов, международный опыт, возраст и пол дополняли друг друга на благо хозяйственной деятельности Группы.</w:t>
            </w:r>
            <w:r w:rsidRPr="00367BD0">
              <w:rPr>
                <w:sz w:val="16"/>
                <w:lang w:val="ru-RU"/>
              </w:rPr>
              <w:t xml:space="preserve"> Члены также должны обладать обширным универсальным и различным профессиональным опытом.</w:t>
            </w:r>
          </w:p>
        </w:tc>
        <w:tc>
          <w:tcPr>
            <w:tcW w:w="2918" w:type="dxa"/>
          </w:tcPr>
          <w:p w14:paraId="2235536D" w14:textId="77777777" w:rsidR="001C77B0" w:rsidRPr="00367BD0" w:rsidRDefault="00B344A8" w:rsidP="001C77B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 2020 году 50% членов Совета директоров компании «Олви плк» составляли мужчины, а 50% – женщины. Среди членов советов директоров и управленческого состава конкретных </w:t>
            </w:r>
            <w:r w:rsidRPr="00367BD0">
              <w:rPr>
                <w:sz w:val="16"/>
                <w:lang w:val="ru-RU"/>
              </w:rPr>
              <w:t>стран 55% составляли мужчины и 45% – женщины.</w:t>
            </w:r>
          </w:p>
          <w:p w14:paraId="72CE5456" w14:textId="77777777" w:rsidR="001C77B0" w:rsidRPr="00367BD0" w:rsidRDefault="001C77B0" w:rsidP="001C77B0">
            <w:pPr>
              <w:rPr>
                <w:sz w:val="16"/>
                <w:lang w:val="ru-RU"/>
              </w:rPr>
            </w:pPr>
          </w:p>
          <w:p w14:paraId="70865BFA" w14:textId="77777777" w:rsidR="001C77B0" w:rsidRPr="00367BD0" w:rsidRDefault="00B344A8" w:rsidP="001C77B0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ДЕЯТЕЛЬНОСТЬ, ОСНОВАННАЯ НА РАВЕНСТВЕ</w:t>
            </w:r>
          </w:p>
          <w:p w14:paraId="6D838605" w14:textId="77777777" w:rsidR="001C77B0" w:rsidRPr="00367BD0" w:rsidRDefault="001C77B0" w:rsidP="001C77B0">
            <w:pPr>
              <w:rPr>
                <w:sz w:val="16"/>
                <w:lang w:val="ru-RU"/>
              </w:rPr>
            </w:pPr>
          </w:p>
          <w:p w14:paraId="69B965ED" w14:textId="77777777" w:rsidR="001C77B0" w:rsidRPr="00367BD0" w:rsidRDefault="00B344A8" w:rsidP="001C77B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Справедливое и равное обращение находит отражение, например, в приеме на работу, заработной плате и возможностях карьерного роста. Набор персонала всегда основывается на </w:t>
            </w:r>
            <w:r w:rsidRPr="00367BD0">
              <w:rPr>
                <w:sz w:val="16"/>
                <w:lang w:val="ru-RU"/>
              </w:rPr>
              <w:t>выявленной потребности в ресурсах, а также на требованиях к компетенции и квалификации, которые предъявляются к определенной работе. Набор персонала способствует достижению наших бизнес-целей.</w:t>
            </w:r>
          </w:p>
          <w:p w14:paraId="08881589" w14:textId="77777777" w:rsidR="001C77B0" w:rsidRPr="00367BD0" w:rsidRDefault="001C77B0" w:rsidP="001C77B0">
            <w:pPr>
              <w:rPr>
                <w:sz w:val="16"/>
                <w:lang w:val="ru-RU"/>
              </w:rPr>
            </w:pPr>
          </w:p>
          <w:p w14:paraId="67AED37A" w14:textId="77777777" w:rsidR="001C77B0" w:rsidRPr="00367BD0" w:rsidRDefault="00B344A8" w:rsidP="001C77B0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ИЗМЕРЯЕМ РАВЕНСТВО С ПОМОЩЬЮ ПРОВЕДЕНИЯ ОПРОСОВ СОТРУДНИКОВ</w:t>
            </w:r>
          </w:p>
          <w:p w14:paraId="38F3DDB1" w14:textId="77777777" w:rsidR="001C77B0" w:rsidRPr="00367BD0" w:rsidRDefault="001C77B0" w:rsidP="001C77B0">
            <w:pPr>
              <w:rPr>
                <w:sz w:val="16"/>
                <w:lang w:val="ru-RU"/>
              </w:rPr>
            </w:pPr>
          </w:p>
          <w:p w14:paraId="7E8C9821" w14:textId="77777777" w:rsidR="003D3604" w:rsidRPr="00367BD0" w:rsidRDefault="00B344A8" w:rsidP="001C77B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Заработная плата, льготы и поощрения для сотрудников всегда основываются на действующих законах и соглашениях, а также на местной практике в каждой стране. Кроме того, заработная плата определяется в зависимости от требований к работе, а также от компете</w:t>
            </w:r>
            <w:r w:rsidRPr="00367BD0">
              <w:rPr>
                <w:sz w:val="16"/>
                <w:lang w:val="ru-RU"/>
              </w:rPr>
              <w:t>нтности, производительности и результатов.</w:t>
            </w:r>
          </w:p>
        </w:tc>
        <w:tc>
          <w:tcPr>
            <w:tcW w:w="2919" w:type="dxa"/>
          </w:tcPr>
          <w:p w14:paraId="72B5191B" w14:textId="77777777" w:rsidR="001C77B0" w:rsidRPr="00367BD0" w:rsidRDefault="00B344A8" w:rsidP="001C77B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У компаний Группы есть собственные программы и инструменты для обеспечения равенства и недопущения дискриминации. Мы не оправдываем издевательств, то есть поведение, которое может вызвать чувство страха, унижения </w:t>
            </w:r>
            <w:r w:rsidRPr="00367BD0">
              <w:rPr>
                <w:sz w:val="16"/>
                <w:lang w:val="ru-RU"/>
              </w:rPr>
              <w:t>или враждебности. Мы разрешаем любые конфликты незамедлительно.</w:t>
            </w:r>
          </w:p>
          <w:p w14:paraId="28910909" w14:textId="77777777" w:rsidR="001C77B0" w:rsidRPr="00367BD0" w:rsidRDefault="001C77B0" w:rsidP="001C77B0">
            <w:pPr>
              <w:rPr>
                <w:sz w:val="16"/>
                <w:lang w:val="ru-RU"/>
              </w:rPr>
            </w:pPr>
          </w:p>
          <w:p w14:paraId="5F146B38" w14:textId="77777777" w:rsidR="001C77B0" w:rsidRPr="00367BD0" w:rsidRDefault="00B344A8" w:rsidP="001C77B0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ДЕЯТЕЛЬНОСТЬ ПО ЭКОЛОГИЧЕСКИ ОТВЕТСТВЕННОМУ РАЗВИТИЮ</w:t>
            </w:r>
          </w:p>
          <w:p w14:paraId="2D623217" w14:textId="77777777" w:rsidR="003D3604" w:rsidRPr="00367BD0" w:rsidRDefault="00B344A8" w:rsidP="001C77B0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</w:r>
            <w:r w:rsidRPr="00367BD0">
              <w:rPr>
                <w:i/>
                <w:sz w:val="16"/>
                <w:lang w:val="ru-RU"/>
              </w:rPr>
              <w:t>Компания «Олви плк»</w:t>
            </w:r>
            <w:r w:rsidRPr="00367BD0">
              <w:rPr>
                <w:sz w:val="16"/>
                <w:lang w:val="ru-RU"/>
              </w:rPr>
              <w:t xml:space="preserve"> имеет разработанное руководство по предотвращению домогательств и ненадлежащего обращения.</w:t>
            </w:r>
          </w:p>
        </w:tc>
        <w:tc>
          <w:tcPr>
            <w:tcW w:w="2389" w:type="dxa"/>
          </w:tcPr>
          <w:p w14:paraId="462B305B" w14:textId="682D7FC1" w:rsidR="00102A3D" w:rsidRPr="00367BD0" w:rsidRDefault="00B344A8" w:rsidP="00102A3D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ГЕНДЕРНАЯ </w:t>
            </w:r>
            <w:r w:rsidRPr="00367BD0">
              <w:rPr>
                <w:sz w:val="16"/>
                <w:lang w:val="ru-RU"/>
              </w:rPr>
              <w:t>ПРЕДСТАВЛЕННОСТЬ СОТРУДНИКОВ</w:t>
            </w:r>
          </w:p>
          <w:p w14:paraId="6E3C3307" w14:textId="0BBA3927" w:rsidR="003D3604" w:rsidRPr="00367BD0" w:rsidRDefault="003D3604" w:rsidP="00102A3D">
            <w:pPr>
              <w:jc w:val="center"/>
              <w:rPr>
                <w:sz w:val="16"/>
                <w:lang w:val="ru-RU"/>
              </w:rPr>
            </w:pPr>
          </w:p>
          <w:p w14:paraId="022F3928" w14:textId="77777777" w:rsidR="00102A3D" w:rsidRPr="00367BD0" w:rsidRDefault="00102A3D" w:rsidP="00102A3D">
            <w:pPr>
              <w:jc w:val="center"/>
              <w:rPr>
                <w:sz w:val="16"/>
                <w:lang w:val="ru-RU"/>
              </w:rPr>
            </w:pPr>
          </w:p>
          <w:p w14:paraId="0CC6B6B0" w14:textId="77777777" w:rsidR="00102A3D" w:rsidRPr="00367BD0" w:rsidRDefault="00B344A8" w:rsidP="00102A3D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ЖЕНЩИНЫ</w:t>
            </w:r>
          </w:p>
          <w:p w14:paraId="0B7F0B94" w14:textId="77777777" w:rsidR="00102A3D" w:rsidRPr="00367BD0" w:rsidRDefault="00102A3D" w:rsidP="00102A3D">
            <w:pPr>
              <w:jc w:val="center"/>
              <w:rPr>
                <w:sz w:val="16"/>
                <w:lang w:val="ru-RU"/>
              </w:rPr>
            </w:pPr>
          </w:p>
          <w:p w14:paraId="2B2861AA" w14:textId="5C359E0E" w:rsidR="00102A3D" w:rsidRPr="00367BD0" w:rsidRDefault="00B344A8" w:rsidP="006F251C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МУЖЧИНЫ</w:t>
            </w:r>
          </w:p>
        </w:tc>
        <w:tc>
          <w:tcPr>
            <w:tcW w:w="2389" w:type="dxa"/>
          </w:tcPr>
          <w:p w14:paraId="49D2F62B" w14:textId="546D3864" w:rsidR="00102A3D" w:rsidRPr="00367BD0" w:rsidRDefault="00B344A8" w:rsidP="00102A3D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ВОЗРАСТНАЯ ПРЕДСТАВЛЕННОСТЬ СОТРУДНИКОВ</w:t>
            </w:r>
          </w:p>
          <w:p w14:paraId="4973F238" w14:textId="68B0588B" w:rsidR="003D3604" w:rsidRPr="00367BD0" w:rsidRDefault="003D3604" w:rsidP="00102A3D">
            <w:pPr>
              <w:jc w:val="center"/>
              <w:rPr>
                <w:sz w:val="16"/>
                <w:lang w:val="ru-RU"/>
              </w:rPr>
            </w:pPr>
          </w:p>
          <w:p w14:paraId="5041C25C" w14:textId="77777777" w:rsidR="00102A3D" w:rsidRPr="00367BD0" w:rsidRDefault="00102A3D" w:rsidP="00102A3D">
            <w:pPr>
              <w:jc w:val="center"/>
              <w:rPr>
                <w:sz w:val="16"/>
                <w:lang w:val="ru-RU"/>
              </w:rPr>
            </w:pPr>
          </w:p>
          <w:p w14:paraId="06D88ED4" w14:textId="77777777" w:rsidR="006F251C" w:rsidRPr="00367BD0" w:rsidRDefault="00B344A8" w:rsidP="006F251C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До 30 лет</w:t>
            </w:r>
          </w:p>
          <w:p w14:paraId="4B6B7F8C" w14:textId="4792E255" w:rsidR="006F251C" w:rsidRPr="00367BD0" w:rsidRDefault="00B344A8" w:rsidP="006F251C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от 30 до 49 лет</w:t>
            </w:r>
          </w:p>
          <w:p w14:paraId="47379145" w14:textId="1073F430" w:rsidR="00102A3D" w:rsidRPr="00367BD0" w:rsidRDefault="00B344A8" w:rsidP="006F251C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от 50 и выше</w:t>
            </w:r>
          </w:p>
        </w:tc>
        <w:tc>
          <w:tcPr>
            <w:tcW w:w="2389" w:type="dxa"/>
          </w:tcPr>
          <w:p w14:paraId="1CE304BB" w14:textId="4D0F56A2" w:rsidR="00102A3D" w:rsidRPr="00367BD0" w:rsidRDefault="00B344A8" w:rsidP="00102A3D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ГЕНДЕРНАЯ ПРЕДСТАВЛЕННОСТЬ РУКОВОДЯЩЕГО СОСТАВА</w:t>
            </w:r>
          </w:p>
          <w:p w14:paraId="79177085" w14:textId="05CA298E" w:rsidR="003D3604" w:rsidRPr="00367BD0" w:rsidRDefault="003D3604" w:rsidP="00102A3D">
            <w:pPr>
              <w:jc w:val="center"/>
              <w:rPr>
                <w:sz w:val="16"/>
                <w:lang w:val="ru-RU"/>
              </w:rPr>
            </w:pPr>
          </w:p>
          <w:p w14:paraId="37A8CFCE" w14:textId="77777777" w:rsidR="00102A3D" w:rsidRPr="00367BD0" w:rsidRDefault="00102A3D" w:rsidP="00102A3D">
            <w:pPr>
              <w:jc w:val="center"/>
              <w:rPr>
                <w:sz w:val="16"/>
                <w:lang w:val="ru-RU"/>
              </w:rPr>
            </w:pPr>
          </w:p>
          <w:p w14:paraId="4E6D86EF" w14:textId="77777777" w:rsidR="00102A3D" w:rsidRPr="00367BD0" w:rsidRDefault="00B344A8" w:rsidP="00102A3D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ЖЕНЩИНЫ</w:t>
            </w:r>
          </w:p>
          <w:p w14:paraId="5ADE597C" w14:textId="77777777" w:rsidR="00102A3D" w:rsidRPr="00367BD0" w:rsidRDefault="00102A3D" w:rsidP="00102A3D">
            <w:pPr>
              <w:jc w:val="center"/>
              <w:rPr>
                <w:sz w:val="16"/>
                <w:lang w:val="ru-RU"/>
              </w:rPr>
            </w:pPr>
          </w:p>
          <w:p w14:paraId="39CCEE17" w14:textId="088AE845" w:rsidR="00102A3D" w:rsidRPr="00367BD0" w:rsidRDefault="00B344A8" w:rsidP="006F251C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МУЖЧИНЫ</w:t>
            </w:r>
          </w:p>
        </w:tc>
      </w:tr>
    </w:tbl>
    <w:p w14:paraId="1B04686A" w14:textId="77777777" w:rsidR="001C77B0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13267CEF" w14:textId="77777777" w:rsidR="003D3604" w:rsidRPr="00367BD0" w:rsidRDefault="003D3604" w:rsidP="00FF744B">
      <w:pPr>
        <w:rPr>
          <w:sz w:val="16"/>
          <w:lang w:val="ru-RU"/>
        </w:rPr>
      </w:pPr>
    </w:p>
    <w:p w14:paraId="469388CF" w14:textId="77777777" w:rsidR="00D957FB" w:rsidRPr="00367BD0" w:rsidRDefault="00D957FB" w:rsidP="00FF744B">
      <w:pPr>
        <w:rPr>
          <w:sz w:val="16"/>
          <w:lang w:val="ru-RU"/>
        </w:rPr>
      </w:pPr>
    </w:p>
    <w:p w14:paraId="24F43894" w14:textId="77777777" w:rsidR="00D957FB" w:rsidRPr="00367BD0" w:rsidRDefault="00D957FB" w:rsidP="00FF744B">
      <w:pPr>
        <w:rPr>
          <w:sz w:val="16"/>
          <w:lang w:val="ru-RU"/>
        </w:rPr>
      </w:pPr>
    </w:p>
    <w:p w14:paraId="482B5544" w14:textId="77777777" w:rsidR="00FF744B" w:rsidRPr="00367BD0" w:rsidRDefault="00B344A8" w:rsidP="001C77B0">
      <w:pPr>
        <w:jc w:val="center"/>
        <w:rPr>
          <w:b/>
          <w:sz w:val="22"/>
          <w:lang w:val="ru-RU"/>
        </w:rPr>
      </w:pPr>
      <w:r w:rsidRPr="00367BD0">
        <w:rPr>
          <w:b/>
          <w:sz w:val="22"/>
          <w:lang w:val="ru-RU"/>
        </w:rPr>
        <w:t>СОЗДАНИЕ ЦЕННОСТИ ДЛЯ ЗАИНТЕРЕСОВАННЫХ СТОРОН</w:t>
      </w:r>
    </w:p>
    <w:p w14:paraId="4172E0D4" w14:textId="77777777" w:rsidR="001C77B0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6F27F7A9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2653"/>
        <w:gridCol w:w="2654"/>
        <w:gridCol w:w="2654"/>
        <w:gridCol w:w="2654"/>
        <w:gridCol w:w="2654"/>
      </w:tblGrid>
      <w:tr w:rsidR="00CC1E0E" w:rsidRPr="00367BD0" w14:paraId="50176AC7" w14:textId="77777777" w:rsidTr="00E437F1">
        <w:tc>
          <w:tcPr>
            <w:tcW w:w="2653" w:type="dxa"/>
          </w:tcPr>
          <w:p w14:paraId="6B54F5A5" w14:textId="77777777" w:rsidR="00330AEF" w:rsidRPr="00367BD0" w:rsidRDefault="00330AEF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</w:tcPr>
          <w:p w14:paraId="3560A078" w14:textId="77777777" w:rsidR="00330AEF" w:rsidRPr="00367BD0" w:rsidRDefault="00330AEF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56F8FA3A" w14:textId="77777777" w:rsidR="00330AEF" w:rsidRPr="00367BD0" w:rsidRDefault="00330AEF" w:rsidP="00FF744B">
            <w:pPr>
              <w:rPr>
                <w:sz w:val="16"/>
                <w:lang w:val="ru-RU"/>
              </w:rPr>
            </w:pPr>
          </w:p>
        </w:tc>
        <w:tc>
          <w:tcPr>
            <w:tcW w:w="7962" w:type="dxa"/>
            <w:gridSpan w:val="3"/>
          </w:tcPr>
          <w:p w14:paraId="28A46CB9" w14:textId="77777777" w:rsidR="00330AEF" w:rsidRPr="00367BD0" w:rsidRDefault="00B344A8" w:rsidP="00330AEF">
            <w:pPr>
              <w:rPr>
                <w:b/>
                <w:sz w:val="16"/>
                <w:lang w:val="ru-RU"/>
              </w:rPr>
            </w:pPr>
            <w:bookmarkStart w:id="18" w:name="bookmark19"/>
            <w:r w:rsidRPr="00367BD0">
              <w:rPr>
                <w:b/>
                <w:sz w:val="16"/>
                <w:lang w:val="ru-RU"/>
              </w:rPr>
              <w:t>С</w:t>
            </w:r>
            <w:bookmarkEnd w:id="18"/>
            <w:r w:rsidRPr="00367BD0">
              <w:rPr>
                <w:b/>
                <w:sz w:val="16"/>
                <w:lang w:val="ru-RU"/>
              </w:rPr>
              <w:t>ОЗДАНИЕ ЦЕННОСТИ ДЛЯ ЗАИНТЕРЕСОВАННЫХ СТОРОН</w:t>
            </w:r>
          </w:p>
          <w:p w14:paraId="46EBAD07" w14:textId="77777777" w:rsidR="00330AEF" w:rsidRPr="00367BD0" w:rsidRDefault="00330AEF" w:rsidP="00330AEF">
            <w:pPr>
              <w:rPr>
                <w:b/>
                <w:sz w:val="16"/>
                <w:lang w:val="ru-RU"/>
              </w:rPr>
            </w:pPr>
          </w:p>
          <w:p w14:paraId="5A59CBBE" w14:textId="77777777" w:rsidR="00330AEF" w:rsidRPr="00367BD0" w:rsidRDefault="00B344A8" w:rsidP="00330AEF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Создание ценности для заинтересованных сторон является для нас ключевым моментом. Финансово-социальные последствия нашей деятельности отражаются на нашей операционной среде, в частности, через занятость, налого</w:t>
            </w:r>
            <w:r w:rsidRPr="00367BD0">
              <w:rPr>
                <w:b/>
                <w:sz w:val="16"/>
                <w:lang w:val="ru-RU"/>
              </w:rPr>
              <w:t>вые платежи, социальную ответственность и присутствие на местах.</w:t>
            </w:r>
          </w:p>
          <w:p w14:paraId="41EA2EEF" w14:textId="77777777" w:rsidR="00330AEF" w:rsidRPr="00367BD0" w:rsidRDefault="00330AEF" w:rsidP="00FF744B">
            <w:pPr>
              <w:rPr>
                <w:b/>
                <w:sz w:val="16"/>
                <w:lang w:val="ru-RU"/>
              </w:rPr>
            </w:pPr>
          </w:p>
        </w:tc>
      </w:tr>
      <w:tr w:rsidR="00CC1E0E" w:rsidRPr="00367BD0" w14:paraId="5E8792C3" w14:textId="77777777" w:rsidTr="001C77B0">
        <w:tc>
          <w:tcPr>
            <w:tcW w:w="2653" w:type="dxa"/>
          </w:tcPr>
          <w:p w14:paraId="2D6839F9" w14:textId="77777777" w:rsidR="001C77B0" w:rsidRPr="00367BD0" w:rsidRDefault="001C77B0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</w:tcPr>
          <w:p w14:paraId="1284CB98" w14:textId="77777777" w:rsidR="001C77B0" w:rsidRPr="00367BD0" w:rsidRDefault="001C77B0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0B833A4C" w14:textId="77777777" w:rsidR="001C77B0" w:rsidRPr="00367BD0" w:rsidRDefault="001C77B0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4460324D" w14:textId="77777777" w:rsidR="00330AEF" w:rsidRPr="00367BD0" w:rsidRDefault="00B344A8" w:rsidP="00330AE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Положительное развитие финансовых показателей и показателей долевого участия «Олви Груп» увеличивает наши возможности создания ценности для заинтересованных сторон и сообществ. Мы являем</w:t>
            </w:r>
            <w:r w:rsidRPr="00367BD0">
              <w:rPr>
                <w:sz w:val="16"/>
                <w:lang w:val="ru-RU"/>
              </w:rPr>
              <w:t>ся растущей и развивающейся Группой, которая стремится к долгосрочному развитию. Наши активы превышают наши обязательства, а также наша рентабельность имеет хорошие показатели.</w:t>
            </w:r>
          </w:p>
          <w:p w14:paraId="397692C2" w14:textId="77777777" w:rsidR="00330AEF" w:rsidRPr="00367BD0" w:rsidRDefault="00330AEF" w:rsidP="00330AEF">
            <w:pPr>
              <w:rPr>
                <w:sz w:val="16"/>
                <w:lang w:val="ru-RU"/>
              </w:rPr>
            </w:pPr>
          </w:p>
          <w:p w14:paraId="14E8EDB4" w14:textId="77777777" w:rsidR="001C77B0" w:rsidRPr="00367BD0" w:rsidRDefault="00B344A8" w:rsidP="00330AE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Нашими плюсами являются наши уважаемые бренды и сильные позиции на рынке. </w:t>
            </w:r>
            <w:r w:rsidRPr="00367BD0">
              <w:rPr>
                <w:sz w:val="16"/>
                <w:lang w:val="ru-RU"/>
              </w:rPr>
              <w:t>Разработка инновационных продуктов и эффективные процессы также помогают нам создавать ценность.</w:t>
            </w:r>
          </w:p>
        </w:tc>
        <w:tc>
          <w:tcPr>
            <w:tcW w:w="2654" w:type="dxa"/>
          </w:tcPr>
          <w:p w14:paraId="46F3C1F8" w14:textId="77777777" w:rsidR="00330AEF" w:rsidRPr="00367BD0" w:rsidRDefault="00B344A8" w:rsidP="00330AEF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ЯВЛЯЕМСЯ РАСТУЩЕЙ И РАЗВИВАЮЩЕЙСЯ ГРУППОЙ</w:t>
            </w:r>
          </w:p>
          <w:p w14:paraId="10652E0C" w14:textId="77777777" w:rsidR="00330AEF" w:rsidRPr="00367BD0" w:rsidRDefault="00330AEF" w:rsidP="00330AEF">
            <w:pPr>
              <w:rPr>
                <w:sz w:val="16"/>
                <w:lang w:val="ru-RU"/>
              </w:rPr>
            </w:pPr>
          </w:p>
          <w:p w14:paraId="14A44BDE" w14:textId="77777777" w:rsidR="001C77B0" w:rsidRPr="00367BD0" w:rsidRDefault="00B344A8" w:rsidP="00330AE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повышаем в своей отчетности прозрачность уплаченных «Олви Груп» налогов и модели создания ценности.</w:t>
            </w:r>
          </w:p>
        </w:tc>
        <w:tc>
          <w:tcPr>
            <w:tcW w:w="2654" w:type="dxa"/>
          </w:tcPr>
          <w:p w14:paraId="7DFF3E64" w14:textId="77777777" w:rsidR="00330AEF" w:rsidRPr="00367BD0" w:rsidRDefault="00B344A8" w:rsidP="00330AE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Наша цель </w:t>
            </w:r>
            <w:r w:rsidRPr="00367BD0">
              <w:rPr>
                <w:sz w:val="16"/>
                <w:lang w:val="ru-RU"/>
              </w:rPr>
              <w:t>заключается в повышении создаваемой ценности для заинтересованных сторон, сосредоточив внимание на устойчивом операционном развитии, которое позволяет продолжать позитивное развитие наших финансовых показателей и динамики цены акций.</w:t>
            </w:r>
          </w:p>
          <w:p w14:paraId="44096BC1" w14:textId="77777777" w:rsidR="00330AEF" w:rsidRPr="00367BD0" w:rsidRDefault="00330AEF" w:rsidP="00330AEF">
            <w:pPr>
              <w:rPr>
                <w:sz w:val="16"/>
                <w:lang w:val="ru-RU"/>
              </w:rPr>
            </w:pPr>
          </w:p>
          <w:p w14:paraId="38779478" w14:textId="77777777" w:rsidR="001C77B0" w:rsidRPr="00367BD0" w:rsidRDefault="00B344A8" w:rsidP="00330AE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«Олви Груп» осуществл</w:t>
            </w:r>
            <w:r w:rsidRPr="00367BD0">
              <w:rPr>
                <w:sz w:val="16"/>
                <w:lang w:val="ru-RU"/>
              </w:rPr>
              <w:t>яет выплату дивидендов на стабильной основе. Наша долгосрочная цель заключается в выплате дивидендов в среднем в размере 40–60% от прибыли на акцию. В 2020 году Группа выплатила дивиденды в размере 20,8 млн евро.</w:t>
            </w:r>
          </w:p>
        </w:tc>
      </w:tr>
      <w:tr w:rsidR="00CC1E0E" w:rsidRPr="00367BD0" w14:paraId="6275D03A" w14:textId="77777777" w:rsidTr="00E437F1">
        <w:tc>
          <w:tcPr>
            <w:tcW w:w="2653" w:type="dxa"/>
          </w:tcPr>
          <w:p w14:paraId="12163482" w14:textId="77777777" w:rsidR="00330AEF" w:rsidRPr="00367BD0" w:rsidRDefault="00330AEF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</w:tcPr>
          <w:p w14:paraId="78E927C1" w14:textId="77777777" w:rsidR="00330AEF" w:rsidRPr="00367BD0" w:rsidRDefault="00330AEF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23A710B9" w14:textId="77777777" w:rsidR="00330AEF" w:rsidRPr="00367BD0" w:rsidRDefault="00330AEF" w:rsidP="00FF744B">
            <w:pPr>
              <w:rPr>
                <w:sz w:val="16"/>
                <w:lang w:val="ru-RU"/>
              </w:rPr>
            </w:pPr>
          </w:p>
        </w:tc>
        <w:tc>
          <w:tcPr>
            <w:tcW w:w="7962" w:type="dxa"/>
            <w:gridSpan w:val="3"/>
          </w:tcPr>
          <w:p w14:paraId="5B395B8D" w14:textId="77777777" w:rsidR="00330AEF" w:rsidRPr="00367BD0" w:rsidRDefault="00B344A8" w:rsidP="00FF744B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НАЕМ СОТРУДНИКОВ И МЕСТНОЕ ПРИСУТСТВИЕ</w:t>
            </w:r>
          </w:p>
          <w:p w14:paraId="427A21F7" w14:textId="77777777" w:rsidR="00330AEF" w:rsidRPr="00367BD0" w:rsidRDefault="00330AEF" w:rsidP="00FF744B">
            <w:pPr>
              <w:rPr>
                <w:b/>
                <w:sz w:val="16"/>
                <w:lang w:val="ru-RU"/>
              </w:rPr>
            </w:pPr>
          </w:p>
        </w:tc>
      </w:tr>
      <w:tr w:rsidR="00CC1E0E" w:rsidRPr="00367BD0" w14:paraId="3ABA845C" w14:textId="77777777" w:rsidTr="001C77B0">
        <w:tc>
          <w:tcPr>
            <w:tcW w:w="2653" w:type="dxa"/>
          </w:tcPr>
          <w:p w14:paraId="5CC2368E" w14:textId="77777777" w:rsidR="001C77B0" w:rsidRPr="00367BD0" w:rsidRDefault="001C77B0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</w:tcPr>
          <w:p w14:paraId="21B3DE99" w14:textId="77777777" w:rsidR="001C77B0" w:rsidRPr="00367BD0" w:rsidRDefault="001C77B0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0C6F5479" w14:textId="77777777" w:rsidR="001C77B0" w:rsidRPr="00367BD0" w:rsidRDefault="001C77B0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260864F9" w14:textId="77777777" w:rsidR="00330AEF" w:rsidRPr="00367BD0" w:rsidRDefault="00B344A8" w:rsidP="00330AE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Мы осуществляем наем новых сотрудников на условиях постоянной или непостоянной занятости. В 2020 году в «Олви Груп» работало 1 911 сотрудников. Кроме того, мы предложили работу 107 людям в сезоны высокого спроса. На условиях непостоянной занятости мы </w:t>
            </w:r>
            <w:r w:rsidRPr="00367BD0">
              <w:rPr>
                <w:sz w:val="16"/>
                <w:lang w:val="ru-RU"/>
              </w:rPr>
              <w:t>осуществляем наем новых сотрудников, например, в сферу сельского хозяйства, упаковки и логистики.</w:t>
            </w:r>
          </w:p>
          <w:p w14:paraId="2B167515" w14:textId="77777777" w:rsidR="00330AEF" w:rsidRPr="00367BD0" w:rsidRDefault="00330AEF" w:rsidP="00330AEF">
            <w:pPr>
              <w:rPr>
                <w:sz w:val="16"/>
                <w:lang w:val="ru-RU"/>
              </w:rPr>
            </w:pPr>
          </w:p>
          <w:p w14:paraId="17966B31" w14:textId="77777777" w:rsidR="001C77B0" w:rsidRPr="00367BD0" w:rsidRDefault="00B344A8" w:rsidP="00330AE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 ежегодной основе мы также предлагаем студентам возможность пройти обучение или написать диссертацию.</w:t>
            </w:r>
          </w:p>
        </w:tc>
        <w:tc>
          <w:tcPr>
            <w:tcW w:w="2654" w:type="dxa"/>
          </w:tcPr>
          <w:p w14:paraId="009AF200" w14:textId="77777777" w:rsidR="001C77B0" w:rsidRPr="00367BD0" w:rsidRDefault="00B344A8" w:rsidP="00330AE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Для нас важно тесно сотрудничать с нашими местными со</w:t>
            </w:r>
            <w:r w:rsidRPr="00367BD0">
              <w:rPr>
                <w:sz w:val="16"/>
                <w:lang w:val="ru-RU"/>
              </w:rPr>
              <w:t>обществами и вносить свой вклад в их жизнеспособность. По мере возможности мы выбираем местных поставщиков и субподрядчиков в качестве своих партнеров. Мы поддерживаем наши местные сообщества путем использования при производстве своей продукции большего ко</w:t>
            </w:r>
            <w:r w:rsidRPr="00367BD0">
              <w:rPr>
                <w:sz w:val="16"/>
                <w:lang w:val="ru-RU"/>
              </w:rPr>
              <w:t>личества местного сырья. Кроме того, мы защищаем природные экосистемы и биоразнообразие в рамках деятельности «Олви Груп».</w:t>
            </w:r>
          </w:p>
        </w:tc>
        <w:tc>
          <w:tcPr>
            <w:tcW w:w="2654" w:type="dxa"/>
          </w:tcPr>
          <w:p w14:paraId="53428A25" w14:textId="77777777" w:rsidR="001C77B0" w:rsidRPr="00367BD0" w:rsidRDefault="00B344A8" w:rsidP="00330AEF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ЛЕТНИЙ СЕЗОН МЫ ПРЕДЛАГАЕМ БОЛЕЕ 100 ВАКАНСИЙ В ГОД</w:t>
            </w:r>
          </w:p>
        </w:tc>
      </w:tr>
    </w:tbl>
    <w:p w14:paraId="33DE96E2" w14:textId="77777777" w:rsidR="00860C78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3"/>
        <w:gridCol w:w="2653"/>
        <w:gridCol w:w="2654"/>
        <w:gridCol w:w="2654"/>
        <w:gridCol w:w="2654"/>
        <w:gridCol w:w="2654"/>
      </w:tblGrid>
      <w:tr w:rsidR="00CC1E0E" w:rsidRPr="00367BD0" w14:paraId="290A4008" w14:textId="77777777" w:rsidTr="006F251C">
        <w:tc>
          <w:tcPr>
            <w:tcW w:w="5306" w:type="dxa"/>
            <w:gridSpan w:val="2"/>
          </w:tcPr>
          <w:p w14:paraId="7D4F315E" w14:textId="77777777" w:rsidR="001070A1" w:rsidRPr="00367BD0" w:rsidRDefault="00B344A8" w:rsidP="00FF744B">
            <w:pPr>
              <w:rPr>
                <w:b/>
                <w:sz w:val="16"/>
                <w:lang w:val="ru-RU"/>
              </w:rPr>
            </w:pPr>
            <w:bookmarkStart w:id="19" w:name="bookmark20"/>
            <w:r w:rsidRPr="00367BD0">
              <w:rPr>
                <w:b/>
                <w:lang w:val="ru-RU"/>
              </w:rPr>
              <w:lastRenderedPageBreak/>
              <w:t>У</w:t>
            </w:r>
            <w:bookmarkEnd w:id="19"/>
            <w:r w:rsidRPr="00367BD0">
              <w:rPr>
                <w:b/>
                <w:lang w:val="ru-RU"/>
              </w:rPr>
              <w:t>ПРАВЛЕНИЕ РИСКАМИ</w:t>
            </w:r>
          </w:p>
        </w:tc>
        <w:tc>
          <w:tcPr>
            <w:tcW w:w="2654" w:type="dxa"/>
          </w:tcPr>
          <w:p w14:paraId="6225D81C" w14:textId="77777777" w:rsidR="001070A1" w:rsidRPr="00367BD0" w:rsidRDefault="001070A1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60E098D7" w14:textId="77777777" w:rsidR="001070A1" w:rsidRPr="00367BD0" w:rsidRDefault="001070A1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235454D0" w14:textId="77777777" w:rsidR="001070A1" w:rsidRPr="00367BD0" w:rsidRDefault="001070A1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754667D5" w14:textId="77777777" w:rsidR="001070A1" w:rsidRPr="00367BD0" w:rsidRDefault="001070A1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66E0EFC2" w14:textId="77777777" w:rsidTr="006F251C">
        <w:tc>
          <w:tcPr>
            <w:tcW w:w="2653" w:type="dxa"/>
          </w:tcPr>
          <w:p w14:paraId="09472AE2" w14:textId="77777777" w:rsidR="001070A1" w:rsidRPr="00367BD0" w:rsidRDefault="00B344A8" w:rsidP="001070A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Управление рисками является частью повседневного </w:t>
            </w:r>
            <w:r w:rsidRPr="00367BD0">
              <w:rPr>
                <w:sz w:val="16"/>
                <w:lang w:val="ru-RU"/>
              </w:rPr>
              <w:t>управления и хозяйственной деятельности «Олви Груп». Наша цель состоит в обеспечении реализации нашей стратегии, а также в обеспечении финансового развития и непрерывности нашей хозяйственной деятельности.</w:t>
            </w:r>
          </w:p>
          <w:p w14:paraId="0A44C784" w14:textId="77777777" w:rsidR="001070A1" w:rsidRPr="00367BD0" w:rsidRDefault="001070A1" w:rsidP="001070A1">
            <w:pPr>
              <w:rPr>
                <w:sz w:val="16"/>
                <w:lang w:val="ru-RU"/>
              </w:rPr>
            </w:pPr>
          </w:p>
          <w:p w14:paraId="0BA6DB43" w14:textId="77777777" w:rsidR="001070A1" w:rsidRPr="00367BD0" w:rsidRDefault="00B344A8" w:rsidP="001070A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Предупреждение является одной из целей управления</w:t>
            </w:r>
            <w:r w:rsidRPr="00367BD0">
              <w:rPr>
                <w:sz w:val="16"/>
                <w:lang w:val="ru-RU"/>
              </w:rPr>
              <w:t xml:space="preserve"> рисками. К другим его целям относится создание условий для осуществления хозяйственной деятельности, при которых бизнес-рисками можно комплексно управлять во всех компаниях Группы и на всех организационных уровнях.</w:t>
            </w:r>
          </w:p>
          <w:p w14:paraId="1B3657AF" w14:textId="77777777" w:rsidR="001070A1" w:rsidRPr="00367BD0" w:rsidRDefault="001070A1" w:rsidP="001070A1">
            <w:pPr>
              <w:rPr>
                <w:sz w:val="16"/>
                <w:lang w:val="ru-RU"/>
              </w:rPr>
            </w:pPr>
          </w:p>
          <w:p w14:paraId="0ECE8CD9" w14:textId="77777777" w:rsidR="001070A1" w:rsidRPr="00367BD0" w:rsidRDefault="00B344A8" w:rsidP="001070A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Риски оцениваются путем выполнения анал</w:t>
            </w:r>
            <w:r w:rsidRPr="00367BD0">
              <w:rPr>
                <w:sz w:val="16"/>
                <w:lang w:val="ru-RU"/>
              </w:rPr>
              <w:t>иза их вероятности возникновения и возможных последствий. Последствия могут носить финансовый характер или могут быть связаны с нашей репутацией, сотрудниками, местным сообществом и окружающей средой. На основе анализа рисков мы составляем ежегодно обновля</w:t>
            </w:r>
            <w:r w:rsidRPr="00367BD0">
              <w:rPr>
                <w:sz w:val="16"/>
                <w:lang w:val="ru-RU"/>
              </w:rPr>
              <w:t>емый план развития системы управления рисками для постоянного упреждающего развития хозяйственной деятельности и снижения операционных рисков.</w:t>
            </w:r>
          </w:p>
          <w:p w14:paraId="24FE241F" w14:textId="77777777" w:rsidR="001070A1" w:rsidRPr="00367BD0" w:rsidRDefault="001070A1" w:rsidP="001070A1">
            <w:pPr>
              <w:rPr>
                <w:sz w:val="16"/>
                <w:lang w:val="ru-RU"/>
              </w:rPr>
            </w:pPr>
          </w:p>
          <w:p w14:paraId="44BC7115" w14:textId="77777777" w:rsidR="001070A1" w:rsidRPr="00367BD0" w:rsidRDefault="00B344A8" w:rsidP="001070A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 2020 году управление рисками было сосредоточено на управлении изменениями, вызванными пандемией коронавируса, </w:t>
            </w:r>
            <w:r w:rsidRPr="00367BD0">
              <w:rPr>
                <w:sz w:val="16"/>
                <w:lang w:val="ru-RU"/>
              </w:rPr>
              <w:t>и прогнозировании их последствий.</w:t>
            </w:r>
          </w:p>
        </w:tc>
        <w:tc>
          <w:tcPr>
            <w:tcW w:w="2653" w:type="dxa"/>
          </w:tcPr>
          <w:p w14:paraId="0C4B18D6" w14:textId="77777777" w:rsidR="001070A1" w:rsidRPr="00367BD0" w:rsidRDefault="00B344A8" w:rsidP="001070A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Когда разразился кризис, руководство Группы проводило встречи как минимум раз в неделю в целях отслеживания ситуации, обновления прогнозов и планов непрерывности деятельности в соответствии с рисками, а также подготовки сц</w:t>
            </w:r>
            <w:r w:rsidRPr="00367BD0">
              <w:rPr>
                <w:sz w:val="16"/>
                <w:lang w:val="ru-RU"/>
              </w:rPr>
              <w:t>енариев для понимания последствий для хозяйственной деятельности. В 2021 году мы будем развивать управление рисками в целом, чтобы лучше соответствовать требованиям Группы.</w:t>
            </w:r>
          </w:p>
          <w:p w14:paraId="380473ED" w14:textId="77777777" w:rsidR="001070A1" w:rsidRPr="00367BD0" w:rsidRDefault="001070A1" w:rsidP="001070A1">
            <w:pPr>
              <w:rPr>
                <w:sz w:val="16"/>
                <w:lang w:val="ru-RU"/>
              </w:rPr>
            </w:pPr>
          </w:p>
          <w:p w14:paraId="1DE02F0E" w14:textId="77777777" w:rsidR="001070A1" w:rsidRPr="00367BD0" w:rsidRDefault="00B344A8" w:rsidP="001070A1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УПРАВЛЕНИЕ БИЗНЕС-РИСКАМИ ОСУЩЕСТВЛЯЕТСЯ КОМПЛЕКСНО НА ВСЕХ УРОВНЯХ ОРГАНИЗАЦИИ</w:t>
            </w:r>
          </w:p>
          <w:p w14:paraId="3C79EB67" w14:textId="77777777" w:rsidR="001070A1" w:rsidRPr="00367BD0" w:rsidRDefault="001070A1" w:rsidP="001070A1">
            <w:pPr>
              <w:rPr>
                <w:sz w:val="16"/>
                <w:lang w:val="ru-RU"/>
              </w:rPr>
            </w:pPr>
          </w:p>
          <w:p w14:paraId="2C48948D" w14:textId="77777777" w:rsidR="001070A1" w:rsidRPr="00367BD0" w:rsidRDefault="00B344A8" w:rsidP="001070A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</w:t>
            </w:r>
            <w:r w:rsidRPr="00367BD0">
              <w:rPr>
                <w:sz w:val="16"/>
                <w:lang w:val="ru-RU"/>
              </w:rPr>
              <w:t xml:space="preserve">ы разделили риски «Олви Груп» на стратегические и операционные. Совет директоров компании «Олви плк» утверждает общие принципы управления рисками Группы, а управленческий состав компаний несет ответственность за их выполнение. </w:t>
            </w:r>
          </w:p>
          <w:p w14:paraId="7777BFA8" w14:textId="77777777" w:rsidR="001070A1" w:rsidRPr="00367BD0" w:rsidRDefault="001070A1" w:rsidP="001070A1">
            <w:pPr>
              <w:rPr>
                <w:sz w:val="16"/>
                <w:lang w:val="ru-RU"/>
              </w:rPr>
            </w:pPr>
          </w:p>
          <w:p w14:paraId="48009973" w14:textId="77777777" w:rsidR="001070A1" w:rsidRPr="00367BD0" w:rsidRDefault="00B344A8" w:rsidP="001070A1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СТРАТЕГИЧЕСКИЕ РИСКИ</w:t>
            </w:r>
          </w:p>
          <w:p w14:paraId="5A0BAFB6" w14:textId="77777777" w:rsidR="001070A1" w:rsidRPr="00367BD0" w:rsidRDefault="001070A1" w:rsidP="001070A1">
            <w:pPr>
              <w:rPr>
                <w:sz w:val="16"/>
                <w:lang w:val="ru-RU"/>
              </w:rPr>
            </w:pPr>
          </w:p>
          <w:p w14:paraId="0D60B848" w14:textId="77777777" w:rsidR="001070A1" w:rsidRPr="00367BD0" w:rsidRDefault="00B344A8" w:rsidP="001070A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Страт</w:t>
            </w:r>
            <w:r w:rsidRPr="00367BD0">
              <w:rPr>
                <w:sz w:val="16"/>
                <w:lang w:val="ru-RU"/>
              </w:rPr>
              <w:t>егические риски связаны с характером хозяйственной деятельности Группы, ее целями развития и стратегическими решениями. В случае их возникновения стратегические риски могут существенно ухудшить условия осуществления хозяйственной деятельности Группы.</w:t>
            </w:r>
          </w:p>
          <w:p w14:paraId="528A497E" w14:textId="77777777" w:rsidR="001070A1" w:rsidRPr="00367BD0" w:rsidRDefault="00B344A8" w:rsidP="001070A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Страт</w:t>
            </w:r>
            <w:r w:rsidRPr="00367BD0">
              <w:rPr>
                <w:sz w:val="16"/>
                <w:lang w:val="ru-RU"/>
              </w:rPr>
              <w:t>егические риски – это в первую очередь негативные факторы, которые могут помешать достижению стратегических бизнес-целей.</w:t>
            </w:r>
          </w:p>
        </w:tc>
        <w:tc>
          <w:tcPr>
            <w:tcW w:w="2654" w:type="dxa"/>
          </w:tcPr>
          <w:p w14:paraId="1E324E7A" w14:textId="77777777" w:rsidR="001070A1" w:rsidRPr="00367BD0" w:rsidRDefault="00B344A8" w:rsidP="001070A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Они также могут быть связаны, например, с изменениями налогового и другого законодательства или операционной среды и валютного рынка.</w:t>
            </w:r>
          </w:p>
          <w:p w14:paraId="0AF960C9" w14:textId="77777777" w:rsidR="001070A1" w:rsidRPr="00367BD0" w:rsidRDefault="001070A1" w:rsidP="001070A1">
            <w:pPr>
              <w:rPr>
                <w:sz w:val="16"/>
                <w:lang w:val="ru-RU"/>
              </w:rPr>
            </w:pPr>
          </w:p>
          <w:p w14:paraId="1C02B6EB" w14:textId="77777777" w:rsidR="001070A1" w:rsidRPr="00367BD0" w:rsidRDefault="00B344A8" w:rsidP="001070A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Группа осуществляет свою деятельность в нескольких странах, которые значительно отличаются друг от друга в плане социально-экономического положения, этапов и тенденций развития. Прочие краткосрочные риски и неопределенности связаны с развитием общей эконо</w:t>
            </w:r>
            <w:r w:rsidRPr="00367BD0">
              <w:rPr>
                <w:sz w:val="16"/>
                <w:lang w:val="ru-RU"/>
              </w:rPr>
              <w:t>мической ситуации, изменениями в условиях конкуренции и их возможным влиянием на деятельность компаний Группы.</w:t>
            </w:r>
          </w:p>
          <w:p w14:paraId="2F301C2E" w14:textId="77777777" w:rsidR="001070A1" w:rsidRPr="00367BD0" w:rsidRDefault="001070A1" w:rsidP="001070A1">
            <w:pPr>
              <w:rPr>
                <w:sz w:val="16"/>
                <w:lang w:val="ru-RU"/>
              </w:rPr>
            </w:pPr>
          </w:p>
          <w:p w14:paraId="63B5DD23" w14:textId="77777777" w:rsidR="001070A1" w:rsidRPr="00367BD0" w:rsidRDefault="00B344A8" w:rsidP="001070A1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ЦЕЛЬ – ОБЕСПЕЧИТЬ РЕАЛИЗАЦИЮ СТРАТЕГИИ</w:t>
            </w:r>
          </w:p>
        </w:tc>
        <w:tc>
          <w:tcPr>
            <w:tcW w:w="2654" w:type="dxa"/>
          </w:tcPr>
          <w:p w14:paraId="52F16C0B" w14:textId="77777777" w:rsidR="001070A1" w:rsidRPr="00367BD0" w:rsidRDefault="001070A1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12CAC428" w14:textId="77777777" w:rsidR="001070A1" w:rsidRPr="00367BD0" w:rsidRDefault="001070A1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07D3E410" w14:textId="77777777" w:rsidR="001070A1" w:rsidRPr="00367BD0" w:rsidRDefault="001070A1" w:rsidP="00FF744B">
            <w:pPr>
              <w:rPr>
                <w:sz w:val="16"/>
                <w:lang w:val="ru-RU"/>
              </w:rPr>
            </w:pPr>
          </w:p>
        </w:tc>
      </w:tr>
    </w:tbl>
    <w:p w14:paraId="5E5ADD49" w14:textId="77777777" w:rsidR="001070A1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5EE8245E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3980"/>
        <w:gridCol w:w="3981"/>
        <w:gridCol w:w="3981"/>
      </w:tblGrid>
      <w:tr w:rsidR="00CC1E0E" w:rsidRPr="00367BD0" w14:paraId="5FA2C4F0" w14:textId="77777777" w:rsidTr="003A1B2D">
        <w:tc>
          <w:tcPr>
            <w:tcW w:w="3980" w:type="dxa"/>
          </w:tcPr>
          <w:p w14:paraId="0AC804BE" w14:textId="77777777" w:rsidR="003A1B2D" w:rsidRPr="00367BD0" w:rsidRDefault="00B344A8" w:rsidP="003A1B2D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СНАБЖЕНИЕ</w:t>
            </w:r>
          </w:p>
        </w:tc>
        <w:tc>
          <w:tcPr>
            <w:tcW w:w="3980" w:type="dxa"/>
          </w:tcPr>
          <w:p w14:paraId="366A914A" w14:textId="77777777" w:rsidR="003A1B2D" w:rsidRPr="00367BD0" w:rsidRDefault="00B344A8" w:rsidP="003A1B2D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ПРОИЗВОДСТВО</w:t>
            </w:r>
          </w:p>
        </w:tc>
        <w:tc>
          <w:tcPr>
            <w:tcW w:w="3981" w:type="dxa"/>
          </w:tcPr>
          <w:p w14:paraId="31549A6D" w14:textId="77777777" w:rsidR="003A1B2D" w:rsidRPr="00367BD0" w:rsidRDefault="00B344A8" w:rsidP="003A1B2D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ПЕРСОНАЛ</w:t>
            </w:r>
          </w:p>
        </w:tc>
        <w:tc>
          <w:tcPr>
            <w:tcW w:w="3981" w:type="dxa"/>
          </w:tcPr>
          <w:p w14:paraId="15B51992" w14:textId="77777777" w:rsidR="003A1B2D" w:rsidRPr="00367BD0" w:rsidRDefault="00B344A8" w:rsidP="003A1B2D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НЕСОБЛЮДЕНИЕ ЭТИЧЕСКИХ ЦЕННОСТЕЙ</w:t>
            </w:r>
          </w:p>
        </w:tc>
      </w:tr>
      <w:tr w:rsidR="00CC1E0E" w:rsidRPr="00367BD0" w14:paraId="44C9BAEB" w14:textId="77777777" w:rsidTr="003A1B2D">
        <w:tc>
          <w:tcPr>
            <w:tcW w:w="3980" w:type="dxa"/>
          </w:tcPr>
          <w:p w14:paraId="026A0F4C" w14:textId="77777777" w:rsidR="003A1B2D" w:rsidRPr="00367BD0" w:rsidRDefault="00B344A8" w:rsidP="003A1B2D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На цены и доступность </w:t>
            </w:r>
            <w:r w:rsidRPr="00367BD0">
              <w:rPr>
                <w:sz w:val="16"/>
                <w:lang w:val="ru-RU"/>
              </w:rPr>
              <w:t>материалов оказывает влияние экономическое развитие и изменения в объемах урожая</w:t>
            </w:r>
          </w:p>
          <w:p w14:paraId="39D97D7F" w14:textId="77777777" w:rsidR="003A1B2D" w:rsidRPr="00367BD0" w:rsidRDefault="00B344A8" w:rsidP="003A1B2D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Плохое качеством материалов и перебои в их доставке могут затруднить осуществление хозяйственной деятельности и отношения с клиентами</w:t>
            </w:r>
          </w:p>
          <w:p w14:paraId="67B05564" w14:textId="77777777" w:rsidR="003A1B2D" w:rsidRPr="00367BD0" w:rsidRDefault="00B344A8" w:rsidP="003A1B2D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►</w:t>
            </w:r>
            <w:r w:rsidRPr="00367BD0">
              <w:rPr>
                <w:sz w:val="16"/>
                <w:lang w:val="ru-RU"/>
              </w:rPr>
              <w:t xml:space="preserve"> </w:t>
            </w:r>
            <w:r w:rsidRPr="00367BD0">
              <w:rPr>
                <w:sz w:val="16"/>
                <w:lang w:val="ru-RU"/>
              </w:rPr>
              <w:tab/>
            </w:r>
            <w:r w:rsidRPr="00367BD0">
              <w:rPr>
                <w:b/>
                <w:sz w:val="16"/>
                <w:lang w:val="ru-RU"/>
              </w:rPr>
              <w:t xml:space="preserve">Последовательные долгосрочные </w:t>
            </w:r>
            <w:r w:rsidRPr="00367BD0">
              <w:rPr>
                <w:b/>
                <w:sz w:val="16"/>
                <w:lang w:val="ru-RU"/>
              </w:rPr>
              <w:t>соглашения о закупках, принципы экологически ответственных закупок и инвестиции в общее качество</w:t>
            </w:r>
          </w:p>
          <w:p w14:paraId="72C8CF84" w14:textId="77777777" w:rsidR="003A1B2D" w:rsidRPr="00367BD0" w:rsidRDefault="003A1B2D" w:rsidP="00FF744B">
            <w:pPr>
              <w:rPr>
                <w:sz w:val="16"/>
                <w:lang w:val="ru-RU"/>
              </w:rPr>
            </w:pPr>
          </w:p>
        </w:tc>
        <w:tc>
          <w:tcPr>
            <w:tcW w:w="3980" w:type="dxa"/>
          </w:tcPr>
          <w:p w14:paraId="1CCDF444" w14:textId="77777777" w:rsidR="003A1B2D" w:rsidRPr="00367BD0" w:rsidRDefault="00B344A8" w:rsidP="003A1B2D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Документация с недочетами и наличие этапов ручной работы могут вызвать колебания в качестве работы</w:t>
            </w:r>
          </w:p>
          <w:p w14:paraId="24208B2E" w14:textId="77777777" w:rsidR="003A1B2D" w:rsidRPr="00367BD0" w:rsidRDefault="00B344A8" w:rsidP="003A1B2D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Управление и принятие решений с недочетами могут прив</w:t>
            </w:r>
            <w:r w:rsidRPr="00367BD0">
              <w:rPr>
                <w:sz w:val="16"/>
                <w:lang w:val="ru-RU"/>
              </w:rPr>
              <w:t>ести к неэффективности и низкому качеству</w:t>
            </w:r>
          </w:p>
          <w:p w14:paraId="0F881937" w14:textId="77777777" w:rsidR="003A1B2D" w:rsidRPr="00367BD0" w:rsidRDefault="00B344A8" w:rsidP="008312CA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►</w:t>
            </w:r>
            <w:r w:rsidRPr="00367BD0">
              <w:rPr>
                <w:sz w:val="16"/>
                <w:lang w:val="ru-RU"/>
              </w:rPr>
              <w:t xml:space="preserve"> </w:t>
            </w:r>
            <w:r w:rsidRPr="00367BD0">
              <w:rPr>
                <w:sz w:val="16"/>
                <w:lang w:val="ru-RU"/>
              </w:rPr>
              <w:tab/>
            </w:r>
            <w:r w:rsidRPr="00367BD0">
              <w:rPr>
                <w:b/>
                <w:sz w:val="16"/>
                <w:lang w:val="ru-RU"/>
              </w:rPr>
              <w:t>Использование систем управления, операционное развитие, более высокий уровень автоматизации, постановка четких целей и определение четких показателей</w:t>
            </w:r>
          </w:p>
        </w:tc>
        <w:tc>
          <w:tcPr>
            <w:tcW w:w="3981" w:type="dxa"/>
          </w:tcPr>
          <w:p w14:paraId="733BFA9D" w14:textId="77777777" w:rsidR="003A1B2D" w:rsidRPr="00367BD0" w:rsidRDefault="00B344A8" w:rsidP="003A1B2D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Риски, связанные с доступностью рабочей силы, трудовыми от</w:t>
            </w:r>
            <w:r w:rsidRPr="00367BD0">
              <w:rPr>
                <w:sz w:val="16"/>
                <w:lang w:val="ru-RU"/>
              </w:rPr>
              <w:t>ношениями, ключевым персоналом, компетентностью, благополучием на работе и несчастными случаями, могут препятствовать осуществлению хозяйственной деятельности</w:t>
            </w:r>
          </w:p>
          <w:p w14:paraId="5F0A5C9C" w14:textId="77777777" w:rsidR="003A1B2D" w:rsidRPr="00367BD0" w:rsidRDefault="00B344A8" w:rsidP="008312CA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►</w:t>
            </w:r>
            <w:r w:rsidRPr="00367BD0">
              <w:rPr>
                <w:sz w:val="16"/>
                <w:lang w:val="ru-RU"/>
              </w:rPr>
              <w:t xml:space="preserve"> </w:t>
            </w:r>
            <w:r w:rsidRPr="00367BD0">
              <w:rPr>
                <w:sz w:val="16"/>
                <w:lang w:val="ru-RU"/>
              </w:rPr>
              <w:tab/>
            </w:r>
            <w:r w:rsidRPr="00367BD0">
              <w:rPr>
                <w:b/>
                <w:sz w:val="16"/>
                <w:lang w:val="ru-RU"/>
              </w:rPr>
              <w:t>Поддержание и улучшение бренда работодателя, обеспечение доступности и приверженности сотрудни</w:t>
            </w:r>
            <w:r w:rsidRPr="00367BD0">
              <w:rPr>
                <w:b/>
                <w:sz w:val="16"/>
                <w:lang w:val="ru-RU"/>
              </w:rPr>
              <w:t>ков, поддержание благополучия и безопасности на работе, а также развитие систем управления, обучения и вознаграждения</w:t>
            </w:r>
          </w:p>
        </w:tc>
        <w:tc>
          <w:tcPr>
            <w:tcW w:w="3981" w:type="dxa"/>
          </w:tcPr>
          <w:p w14:paraId="2B8FA504" w14:textId="77777777" w:rsidR="003A1B2D" w:rsidRPr="00367BD0" w:rsidRDefault="00B344A8" w:rsidP="003A1B2D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Несоблюдение наших ценностей и принципов работы, нарушение прав человека, а также коррупция и взяточничество могут привести к рискам, к</w:t>
            </w:r>
            <w:r w:rsidRPr="00367BD0">
              <w:rPr>
                <w:sz w:val="16"/>
                <w:lang w:val="ru-RU"/>
              </w:rPr>
              <w:t>оторые могут оказать негативное влияние на отношения с заинтересованными сторонами, репутацию и финансовые результаты Группы</w:t>
            </w:r>
          </w:p>
          <w:p w14:paraId="40BA43D9" w14:textId="77777777" w:rsidR="003A1B2D" w:rsidRPr="00367BD0" w:rsidRDefault="00B344A8" w:rsidP="008312CA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►</w:t>
            </w:r>
            <w:r w:rsidRPr="00367BD0">
              <w:rPr>
                <w:sz w:val="16"/>
                <w:lang w:val="ru-RU"/>
              </w:rPr>
              <w:t xml:space="preserve"> </w:t>
            </w:r>
            <w:r w:rsidRPr="00367BD0">
              <w:rPr>
                <w:sz w:val="16"/>
                <w:lang w:val="ru-RU"/>
              </w:rPr>
              <w:tab/>
            </w:r>
            <w:r w:rsidRPr="00367BD0">
              <w:rPr>
                <w:b/>
                <w:sz w:val="16"/>
                <w:lang w:val="ru-RU"/>
              </w:rPr>
              <w:t>Этические принципы, политика борьбы с мошенничеством и прочие операционные модели</w:t>
            </w:r>
          </w:p>
        </w:tc>
      </w:tr>
      <w:tr w:rsidR="00CC1E0E" w:rsidRPr="00367BD0" w14:paraId="612CF0CC" w14:textId="77777777" w:rsidTr="00E437F1">
        <w:tc>
          <w:tcPr>
            <w:tcW w:w="3980" w:type="dxa"/>
          </w:tcPr>
          <w:p w14:paraId="0A14901B" w14:textId="77777777" w:rsidR="003A1B2D" w:rsidRPr="00367BD0" w:rsidRDefault="003A1B2D" w:rsidP="00FF744B">
            <w:pPr>
              <w:rPr>
                <w:sz w:val="16"/>
                <w:lang w:val="ru-RU"/>
              </w:rPr>
            </w:pPr>
          </w:p>
        </w:tc>
        <w:tc>
          <w:tcPr>
            <w:tcW w:w="7961" w:type="dxa"/>
            <w:gridSpan w:val="2"/>
          </w:tcPr>
          <w:p w14:paraId="51E92144" w14:textId="77777777" w:rsidR="008312CA" w:rsidRPr="00367BD0" w:rsidRDefault="00B344A8" w:rsidP="003A1B2D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 xml:space="preserve">УПРАВЛЕНИЕ ОСНОВНЫМИ  </w:t>
            </w:r>
          </w:p>
          <w:p w14:paraId="77AE1626" w14:textId="77777777" w:rsidR="003A1B2D" w:rsidRPr="00367BD0" w:rsidRDefault="00B344A8" w:rsidP="003A1B2D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ОПЕРАЦИОННЫМИ РИСКАМИ</w:t>
            </w:r>
          </w:p>
          <w:p w14:paraId="6C94B7F2" w14:textId="77777777" w:rsidR="003A1B2D" w:rsidRPr="00367BD0" w:rsidRDefault="003A1B2D" w:rsidP="00FF744B">
            <w:pPr>
              <w:rPr>
                <w:sz w:val="16"/>
                <w:lang w:val="ru-RU"/>
              </w:rPr>
            </w:pPr>
          </w:p>
        </w:tc>
        <w:tc>
          <w:tcPr>
            <w:tcW w:w="3981" w:type="dxa"/>
          </w:tcPr>
          <w:p w14:paraId="2061C0C4" w14:textId="77777777" w:rsidR="003A1B2D" w:rsidRPr="00367BD0" w:rsidRDefault="003A1B2D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53E98D1C" w14:textId="77777777" w:rsidTr="003A1B2D">
        <w:tc>
          <w:tcPr>
            <w:tcW w:w="3980" w:type="dxa"/>
          </w:tcPr>
          <w:p w14:paraId="141EBAE6" w14:textId="77777777" w:rsidR="003A1B2D" w:rsidRPr="00367BD0" w:rsidRDefault="00B344A8" w:rsidP="003A1B2D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РЫНКИ И КЛИЕНТЫ</w:t>
            </w:r>
          </w:p>
        </w:tc>
        <w:tc>
          <w:tcPr>
            <w:tcW w:w="3980" w:type="dxa"/>
          </w:tcPr>
          <w:p w14:paraId="79F4B589" w14:textId="77777777" w:rsidR="003A1B2D" w:rsidRPr="00367BD0" w:rsidRDefault="00B344A8" w:rsidP="003A1B2D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ФИНАНСИРОВАНИЕ</w:t>
            </w:r>
          </w:p>
          <w:p w14:paraId="3BE53A83" w14:textId="77777777" w:rsidR="003A1B2D" w:rsidRPr="00367BD0" w:rsidRDefault="003A1B2D" w:rsidP="003A1B2D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3981" w:type="dxa"/>
          </w:tcPr>
          <w:p w14:paraId="6402833D" w14:textId="77777777" w:rsidR="003A1B2D" w:rsidRPr="00367BD0" w:rsidRDefault="00B344A8" w:rsidP="003A1B2D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ИНФОРМАЦИОННАЯ БЕЗОПАСНОСТЬ</w:t>
            </w:r>
          </w:p>
        </w:tc>
        <w:tc>
          <w:tcPr>
            <w:tcW w:w="3981" w:type="dxa"/>
          </w:tcPr>
          <w:p w14:paraId="4F719838" w14:textId="77777777" w:rsidR="003A1B2D" w:rsidRPr="00367BD0" w:rsidRDefault="00B344A8" w:rsidP="003A1B2D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ОКРУЖАЮЩАЯ СРЕДА</w:t>
            </w:r>
          </w:p>
        </w:tc>
      </w:tr>
      <w:tr w:rsidR="00CC1E0E" w:rsidRPr="00367BD0" w14:paraId="5555423A" w14:textId="77777777" w:rsidTr="003A1B2D">
        <w:tc>
          <w:tcPr>
            <w:tcW w:w="3980" w:type="dxa"/>
          </w:tcPr>
          <w:p w14:paraId="41D7532C" w14:textId="77777777" w:rsidR="003A1B2D" w:rsidRPr="00367BD0" w:rsidRDefault="00B344A8" w:rsidP="003A1B2D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Сезонные изменения и характеристики отражаются в колебаниях показателя чистых продаж и операционной прибыли</w:t>
            </w:r>
          </w:p>
          <w:p w14:paraId="7C9E9D51" w14:textId="77777777" w:rsidR="003A1B2D" w:rsidRPr="00367BD0" w:rsidRDefault="00B344A8" w:rsidP="003A1B2D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Потеря крупных клиентов может оказать сильное влияние на всю</w:t>
            </w:r>
            <w:r w:rsidRPr="00367BD0">
              <w:rPr>
                <w:sz w:val="16"/>
                <w:lang w:val="ru-RU"/>
              </w:rPr>
              <w:t xml:space="preserve"> хозяйственную деятельность</w:t>
            </w:r>
          </w:p>
          <w:p w14:paraId="6C062090" w14:textId="77777777" w:rsidR="003A1B2D" w:rsidRPr="00367BD0" w:rsidRDefault="00B344A8" w:rsidP="003A1B2D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Неожиданные изменения в операционной среде могут оказать влияние на спрос на продукцию, конкурентную позицию и покупательское поведение потребителей</w:t>
            </w:r>
          </w:p>
          <w:p w14:paraId="421C2322" w14:textId="77777777" w:rsidR="003A1B2D" w:rsidRPr="00367BD0" w:rsidRDefault="00B344A8" w:rsidP="008312CA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►</w:t>
            </w:r>
            <w:r w:rsidRPr="00367BD0">
              <w:rPr>
                <w:sz w:val="16"/>
                <w:lang w:val="ru-RU"/>
              </w:rPr>
              <w:t xml:space="preserve"> </w:t>
            </w:r>
            <w:r w:rsidRPr="00367BD0">
              <w:rPr>
                <w:sz w:val="16"/>
                <w:lang w:val="ru-RU"/>
              </w:rPr>
              <w:tab/>
            </w:r>
            <w:r w:rsidRPr="00367BD0">
              <w:rPr>
                <w:b/>
                <w:sz w:val="16"/>
                <w:lang w:val="ru-RU"/>
              </w:rPr>
              <w:t>Планирование продаж, мониторинг и активное управление, широкий ассортимен</w:t>
            </w:r>
            <w:r w:rsidRPr="00367BD0">
              <w:rPr>
                <w:b/>
                <w:sz w:val="16"/>
                <w:lang w:val="ru-RU"/>
              </w:rPr>
              <w:t>т продукции и обширная клиентская база</w:t>
            </w:r>
          </w:p>
        </w:tc>
        <w:tc>
          <w:tcPr>
            <w:tcW w:w="3980" w:type="dxa"/>
          </w:tcPr>
          <w:p w14:paraId="4C7C9BB4" w14:textId="77777777" w:rsidR="003A1B2D" w:rsidRPr="00367BD0" w:rsidRDefault="00B344A8" w:rsidP="003A1B2D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Риски, связанные с кредитами, финансовой состоятельностью, капиталом, валютами и процентными ставками, могут оказывать негативное влияние на финансовые результаты, собственный капитал и финансовую состоятельность</w:t>
            </w:r>
          </w:p>
          <w:p w14:paraId="636E25C0" w14:textId="77777777" w:rsidR="003A1B2D" w:rsidRPr="00367BD0" w:rsidRDefault="00B344A8" w:rsidP="003A1B2D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►</w:t>
            </w:r>
            <w:r w:rsidRPr="00367BD0">
              <w:rPr>
                <w:sz w:val="16"/>
                <w:lang w:val="ru-RU"/>
              </w:rPr>
              <w:t xml:space="preserve"> </w:t>
            </w:r>
            <w:r w:rsidRPr="00367BD0">
              <w:rPr>
                <w:sz w:val="16"/>
                <w:lang w:val="ru-RU"/>
              </w:rPr>
              <w:tab/>
            </w:r>
            <w:r w:rsidRPr="00367BD0">
              <w:rPr>
                <w:b/>
                <w:sz w:val="16"/>
                <w:lang w:val="ru-RU"/>
              </w:rPr>
              <w:t>Централизованное управление финансированием для оптимизации денежных потоков и финансовых затрат</w:t>
            </w:r>
          </w:p>
        </w:tc>
        <w:tc>
          <w:tcPr>
            <w:tcW w:w="3981" w:type="dxa"/>
          </w:tcPr>
          <w:p w14:paraId="13AB1D08" w14:textId="77777777" w:rsidR="003A1B2D" w:rsidRPr="00367BD0" w:rsidRDefault="00B344A8" w:rsidP="003A1B2D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Информационная безопасность и системные риски отражаются в функциональных сбоях и дефектах</w:t>
            </w:r>
          </w:p>
          <w:p w14:paraId="26856D10" w14:textId="77777777" w:rsidR="003A1B2D" w:rsidRPr="00367BD0" w:rsidRDefault="00B344A8" w:rsidP="008312CA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►</w:t>
            </w:r>
            <w:r w:rsidRPr="00367BD0">
              <w:rPr>
                <w:sz w:val="16"/>
                <w:lang w:val="ru-RU"/>
              </w:rPr>
              <w:t xml:space="preserve"> </w:t>
            </w:r>
            <w:r w:rsidRPr="00367BD0">
              <w:rPr>
                <w:sz w:val="16"/>
                <w:lang w:val="ru-RU"/>
              </w:rPr>
              <w:tab/>
            </w:r>
            <w:r w:rsidRPr="00367BD0">
              <w:rPr>
                <w:b/>
                <w:sz w:val="16"/>
                <w:lang w:val="ru-RU"/>
              </w:rPr>
              <w:t>Осуществление деятельности в соответствии с политикой информ</w:t>
            </w:r>
            <w:r w:rsidRPr="00367BD0">
              <w:rPr>
                <w:b/>
                <w:sz w:val="16"/>
                <w:lang w:val="ru-RU"/>
              </w:rPr>
              <w:t>ационной безопасности, методами работы и техническими решениями для обеспечения удобства использования и точности информации, а также проведение анализа операционной деятельности на регулярной основе</w:t>
            </w:r>
          </w:p>
        </w:tc>
        <w:tc>
          <w:tcPr>
            <w:tcW w:w="3981" w:type="dxa"/>
          </w:tcPr>
          <w:p w14:paraId="67B5B848" w14:textId="77777777" w:rsidR="003A1B2D" w:rsidRPr="00367BD0" w:rsidRDefault="00B344A8" w:rsidP="003A1B2D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Экологические риски могут возникать в результате очис</w:t>
            </w:r>
            <w:r w:rsidRPr="00367BD0">
              <w:rPr>
                <w:sz w:val="16"/>
                <w:lang w:val="ru-RU"/>
              </w:rPr>
              <w:t>тки сточных вод, химической обработки и ненадлежащего обращения с отходами. Любые возникшие риски окажут негативное влияние на репутацию компании и отношения с заинтересованными сторонами, а также на финансовые результаты Группы и окружающую среду</w:t>
            </w:r>
          </w:p>
          <w:p w14:paraId="416B8835" w14:textId="77777777" w:rsidR="003A1B2D" w:rsidRPr="00367BD0" w:rsidRDefault="00B344A8" w:rsidP="008312CA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►</w:t>
            </w:r>
            <w:r w:rsidRPr="00367BD0">
              <w:rPr>
                <w:sz w:val="16"/>
                <w:lang w:val="ru-RU"/>
              </w:rPr>
              <w:t xml:space="preserve"> </w:t>
            </w:r>
            <w:r w:rsidRPr="00367BD0">
              <w:rPr>
                <w:sz w:val="16"/>
                <w:lang w:val="ru-RU"/>
              </w:rPr>
              <w:tab/>
            </w:r>
            <w:r w:rsidRPr="00367BD0">
              <w:rPr>
                <w:b/>
                <w:sz w:val="16"/>
                <w:lang w:val="ru-RU"/>
              </w:rPr>
              <w:t>Состо</w:t>
            </w:r>
            <w:r w:rsidRPr="00367BD0">
              <w:rPr>
                <w:b/>
                <w:sz w:val="16"/>
                <w:lang w:val="ru-RU"/>
              </w:rPr>
              <w:t>яние производственного оборудования, надлежащая очистка сточных вод, достаточное обучение сотрудников, а также постоянный мониторинг и развитие производственного процесса</w:t>
            </w:r>
          </w:p>
        </w:tc>
      </w:tr>
    </w:tbl>
    <w:p w14:paraId="42DA9744" w14:textId="77777777" w:rsidR="001070A1" w:rsidRPr="00367BD0" w:rsidRDefault="001070A1" w:rsidP="00FF744B">
      <w:pPr>
        <w:rPr>
          <w:sz w:val="16"/>
          <w:lang w:val="ru-RU"/>
        </w:rPr>
      </w:pPr>
    </w:p>
    <w:p w14:paraId="56E9F0A1" w14:textId="77777777" w:rsidR="008312CA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67C14407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6"/>
        <w:gridCol w:w="2480"/>
        <w:gridCol w:w="347"/>
        <w:gridCol w:w="2307"/>
        <w:gridCol w:w="520"/>
        <w:gridCol w:w="2827"/>
        <w:gridCol w:w="2307"/>
        <w:gridCol w:w="2308"/>
      </w:tblGrid>
      <w:tr w:rsidR="00CC1E0E" w:rsidRPr="00367BD0" w14:paraId="1685DF6E" w14:textId="77777777" w:rsidTr="003632DD">
        <w:tc>
          <w:tcPr>
            <w:tcW w:w="5306" w:type="dxa"/>
            <w:gridSpan w:val="2"/>
          </w:tcPr>
          <w:p w14:paraId="7C5B9DD3" w14:textId="77777777" w:rsidR="00593690" w:rsidRPr="00367BD0" w:rsidRDefault="00B344A8" w:rsidP="00FF744B">
            <w:pPr>
              <w:rPr>
                <w:b/>
                <w:sz w:val="16"/>
                <w:lang w:val="ru-RU"/>
              </w:rPr>
            </w:pPr>
            <w:bookmarkStart w:id="20" w:name="bookmark21"/>
            <w:r w:rsidRPr="00367BD0">
              <w:rPr>
                <w:b/>
                <w:lang w:val="ru-RU"/>
              </w:rPr>
              <w:t>С</w:t>
            </w:r>
            <w:bookmarkEnd w:id="20"/>
            <w:r w:rsidRPr="00367BD0">
              <w:rPr>
                <w:b/>
                <w:lang w:val="ru-RU"/>
              </w:rPr>
              <w:t>ОЗДАНИЕ ЦЕННОСТЕЙ</w:t>
            </w:r>
          </w:p>
        </w:tc>
        <w:tc>
          <w:tcPr>
            <w:tcW w:w="2654" w:type="dxa"/>
            <w:gridSpan w:val="2"/>
          </w:tcPr>
          <w:p w14:paraId="61C2AD53" w14:textId="77777777" w:rsidR="00593690" w:rsidRPr="00367BD0" w:rsidRDefault="00593690" w:rsidP="00FF744B">
            <w:pPr>
              <w:rPr>
                <w:sz w:val="16"/>
                <w:lang w:val="ru-RU"/>
              </w:rPr>
            </w:pPr>
          </w:p>
        </w:tc>
        <w:tc>
          <w:tcPr>
            <w:tcW w:w="3347" w:type="dxa"/>
            <w:gridSpan w:val="2"/>
          </w:tcPr>
          <w:p w14:paraId="048024CB" w14:textId="77777777" w:rsidR="00593690" w:rsidRPr="00367BD0" w:rsidRDefault="00593690" w:rsidP="00FF744B">
            <w:pPr>
              <w:rPr>
                <w:sz w:val="16"/>
                <w:lang w:val="ru-RU"/>
              </w:rPr>
            </w:pPr>
          </w:p>
        </w:tc>
        <w:tc>
          <w:tcPr>
            <w:tcW w:w="2307" w:type="dxa"/>
          </w:tcPr>
          <w:p w14:paraId="431038D7" w14:textId="77777777" w:rsidR="00593690" w:rsidRPr="00367BD0" w:rsidRDefault="00593690" w:rsidP="00FF744B">
            <w:pPr>
              <w:rPr>
                <w:sz w:val="16"/>
                <w:lang w:val="ru-RU"/>
              </w:rPr>
            </w:pPr>
          </w:p>
        </w:tc>
        <w:tc>
          <w:tcPr>
            <w:tcW w:w="2308" w:type="dxa"/>
          </w:tcPr>
          <w:p w14:paraId="606179AE" w14:textId="77777777" w:rsidR="00593690" w:rsidRPr="00367BD0" w:rsidRDefault="00593690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3A8E6DD3" w14:textId="77777777" w:rsidTr="003632DD">
        <w:tc>
          <w:tcPr>
            <w:tcW w:w="2826" w:type="dxa"/>
            <w:vMerge w:val="restart"/>
          </w:tcPr>
          <w:p w14:paraId="28D942EC" w14:textId="77777777" w:rsidR="003632DD" w:rsidRPr="00367BD0" w:rsidRDefault="00B344A8" w:rsidP="0059369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Ценность создается для компании «Олви» и ее </w:t>
            </w:r>
            <w:r w:rsidRPr="00367BD0">
              <w:rPr>
                <w:sz w:val="16"/>
                <w:lang w:val="ru-RU"/>
              </w:rPr>
              <w:t>заинтересованных сторон в результате деятельности «Олви Груп» и цепочки создания ценности. Для создания ценности нам необходимы ресурсы, которые позволяют нашей цепочке создания ценности производить продукцию.</w:t>
            </w:r>
          </w:p>
          <w:p w14:paraId="31E927E9" w14:textId="77777777" w:rsidR="003632DD" w:rsidRPr="00367BD0" w:rsidRDefault="003632DD" w:rsidP="00593690">
            <w:pPr>
              <w:rPr>
                <w:sz w:val="16"/>
                <w:lang w:val="ru-RU"/>
              </w:rPr>
            </w:pPr>
          </w:p>
          <w:p w14:paraId="58ACD6C2" w14:textId="77777777" w:rsidR="003632DD" w:rsidRPr="00367BD0" w:rsidRDefault="00B344A8" w:rsidP="0059369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Компании «Олви Груп» производят и продают шир</w:t>
            </w:r>
            <w:r w:rsidRPr="00367BD0">
              <w:rPr>
                <w:sz w:val="16"/>
                <w:lang w:val="ru-RU"/>
              </w:rPr>
              <w:t>окий ассортимент как безалкогольных, так и алкогольных напитков широкому кругу потребителей. Для производства продукции нам необходимо высококачественное сырье и другие материалы, которые наши высококвалифицированные и изобретательные сотрудники превращают</w:t>
            </w:r>
            <w:r w:rsidRPr="00367BD0">
              <w:rPr>
                <w:sz w:val="16"/>
                <w:lang w:val="ru-RU"/>
              </w:rPr>
              <w:t xml:space="preserve"> в продукты, востребованные и ценимые клиентами и потребителями.</w:t>
            </w:r>
          </w:p>
          <w:p w14:paraId="79B7A465" w14:textId="77777777" w:rsidR="003632DD" w:rsidRPr="00367BD0" w:rsidRDefault="003632DD" w:rsidP="00593690">
            <w:pPr>
              <w:rPr>
                <w:sz w:val="16"/>
                <w:lang w:val="ru-RU"/>
              </w:rPr>
            </w:pPr>
          </w:p>
          <w:p w14:paraId="152AA151" w14:textId="77777777" w:rsidR="003632DD" w:rsidRPr="00367BD0" w:rsidRDefault="00B344A8" w:rsidP="0059369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не можем сделать это без соответствующего производственного оборудования, а также материалов и природных ресурсов, необходимых для его работы. Производство должно быть эффективным, безопа</w:t>
            </w:r>
            <w:r w:rsidRPr="00367BD0">
              <w:rPr>
                <w:sz w:val="16"/>
                <w:lang w:val="ru-RU"/>
              </w:rPr>
              <w:t>сным и высококачественным. Также важно иметь самых лучших и подходящих партнеров. Своей деятельностью наши партнеры гарантируют, что мы можем производить запланированные объемы определенной продукции экономичным, своевременным и высококачественным образом.</w:t>
            </w:r>
            <w:r w:rsidRPr="00367BD0">
              <w:rPr>
                <w:sz w:val="16"/>
                <w:lang w:val="ru-RU"/>
              </w:rPr>
              <w:t xml:space="preserve"> Мы также хотим быть уверены в том, что мы сможем своевременно доставлять продукты, которые мы изготовили и продали всем нашим клиентам.</w:t>
            </w:r>
          </w:p>
        </w:tc>
        <w:tc>
          <w:tcPr>
            <w:tcW w:w="2827" w:type="dxa"/>
            <w:gridSpan w:val="2"/>
            <w:vMerge w:val="restart"/>
          </w:tcPr>
          <w:p w14:paraId="1F7B6630" w14:textId="77777777" w:rsidR="003632DD" w:rsidRPr="00367BD0" w:rsidRDefault="00B344A8" w:rsidP="0059369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Все это должно осуществляться с должной социально-экологической ответственностью на протяжении всей цепочки создания це</w:t>
            </w:r>
            <w:r w:rsidRPr="00367BD0">
              <w:rPr>
                <w:sz w:val="16"/>
                <w:lang w:val="ru-RU"/>
              </w:rPr>
              <w:t>нности. Мы работаем над минимизацией воздействия нашей продукции на окружающую среду. Таким образом, переработка отходов и многооборотная экономика, а также защита природных экосистем и биоразнообразия являются важными приоритетами в нашей деятельности.</w:t>
            </w:r>
          </w:p>
          <w:p w14:paraId="5C0BF708" w14:textId="77777777" w:rsidR="003632DD" w:rsidRPr="00367BD0" w:rsidRDefault="003632DD" w:rsidP="00593690">
            <w:pPr>
              <w:rPr>
                <w:sz w:val="16"/>
                <w:lang w:val="ru-RU"/>
              </w:rPr>
            </w:pPr>
          </w:p>
          <w:p w14:paraId="5210E591" w14:textId="77777777" w:rsidR="003632DD" w:rsidRPr="00367BD0" w:rsidRDefault="00B344A8" w:rsidP="00593690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У</w:t>
            </w:r>
            <w:r w:rsidRPr="00367BD0">
              <w:rPr>
                <w:b/>
                <w:sz w:val="16"/>
                <w:lang w:val="ru-RU"/>
              </w:rPr>
              <w:t>ПЛАЧЕННЫЕ НАЛОГИ</w:t>
            </w:r>
          </w:p>
          <w:p w14:paraId="6D43C896" w14:textId="77777777" w:rsidR="003632DD" w:rsidRPr="00367BD0" w:rsidRDefault="003632DD" w:rsidP="00593690">
            <w:pPr>
              <w:rPr>
                <w:sz w:val="16"/>
                <w:lang w:val="ru-RU"/>
              </w:rPr>
            </w:pPr>
          </w:p>
          <w:p w14:paraId="5C730552" w14:textId="77777777" w:rsidR="003632DD" w:rsidRPr="00367BD0" w:rsidRDefault="00B344A8" w:rsidP="0059369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Прибыльные операции и хорошие финансовые результаты гарантируют, что мы также сможем наилучшим образом реализовать нашу социальную ответственность. С точки зрения социальной ответственности наши самые важные вклады включают налоги и анало</w:t>
            </w:r>
            <w:r w:rsidRPr="00367BD0">
              <w:rPr>
                <w:sz w:val="16"/>
                <w:lang w:val="ru-RU"/>
              </w:rPr>
              <w:t>гичные налогам платежи. Мы платим налоги и другие платежи в соответствии с местным законодательством каждой из стран нашего присутствия. Мы соблюдаем действующее местное налоговое законодательство, правила и постановления. Мы подготавливаем различные отчет</w:t>
            </w:r>
            <w:r w:rsidRPr="00367BD0">
              <w:rPr>
                <w:sz w:val="16"/>
                <w:lang w:val="ru-RU"/>
              </w:rPr>
              <w:t>ы о налогах на уровне Группы и страны.</w:t>
            </w:r>
          </w:p>
          <w:p w14:paraId="43A00B1B" w14:textId="77777777" w:rsidR="003632DD" w:rsidRPr="00367BD0" w:rsidRDefault="003632DD" w:rsidP="00593690">
            <w:pPr>
              <w:rPr>
                <w:sz w:val="16"/>
                <w:lang w:val="ru-RU"/>
              </w:rPr>
            </w:pPr>
          </w:p>
          <w:p w14:paraId="6DD6EF5C" w14:textId="77777777" w:rsidR="003632DD" w:rsidRPr="00367BD0" w:rsidRDefault="00B344A8" w:rsidP="00A0446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2020 году «Олви Груп» выплатила 533,0 млн евро налогов и взносов работодателей. Акцизы составили 71% всех наших налогов. Акцизы Группы включают налоги на алкогольные и безалкогольные напитки, а также на упаковку. В</w:t>
            </w:r>
            <w:r w:rsidRPr="00367BD0">
              <w:rPr>
                <w:sz w:val="16"/>
                <w:lang w:val="ru-RU"/>
              </w:rPr>
              <w:t xml:space="preserve"> рамках Группы финские компании уплатили самые высокие акцизы.</w:t>
            </w:r>
          </w:p>
        </w:tc>
        <w:tc>
          <w:tcPr>
            <w:tcW w:w="2827" w:type="dxa"/>
            <w:gridSpan w:val="2"/>
            <w:vMerge w:val="restart"/>
          </w:tcPr>
          <w:p w14:paraId="69A9937B" w14:textId="77777777" w:rsidR="003632DD" w:rsidRPr="00367BD0" w:rsidRDefault="00B344A8" w:rsidP="00FF744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 2020 году Группа уплатила 379,7 млн евро акцизов, в том числе 294,3 евро </w:t>
            </w:r>
          </w:p>
          <w:p w14:paraId="298BC7A7" w14:textId="77777777" w:rsidR="003632DD" w:rsidRPr="00367BD0" w:rsidRDefault="003632DD" w:rsidP="00FF744B">
            <w:pPr>
              <w:rPr>
                <w:sz w:val="16"/>
                <w:lang w:val="ru-RU"/>
              </w:rPr>
            </w:pPr>
          </w:p>
          <w:p w14:paraId="72770FB5" w14:textId="77777777" w:rsidR="003632DD" w:rsidRPr="00367BD0" w:rsidRDefault="00B344A8" w:rsidP="00FF744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Налог на добавленную стоимость составил 23% налогов Группы. В 2020 году мы уплатили 121,7 миллиона евро налога на до</w:t>
            </w:r>
            <w:r w:rsidRPr="00367BD0">
              <w:rPr>
                <w:sz w:val="16"/>
                <w:lang w:val="ru-RU"/>
              </w:rPr>
              <w:t>бавленную стоимость.</w:t>
            </w:r>
          </w:p>
        </w:tc>
        <w:tc>
          <w:tcPr>
            <w:tcW w:w="2827" w:type="dxa"/>
            <w:vMerge w:val="restart"/>
          </w:tcPr>
          <w:p w14:paraId="5CA27BE0" w14:textId="77777777" w:rsidR="003632DD" w:rsidRPr="00367BD0" w:rsidRDefault="00B344A8" w:rsidP="00A0446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Остальные 6 состоят из подоходного налога, налога на недвижимость, взносов работодателя и прочих налогов. В 2020 году они составили 31,6 миллиона евро.</w:t>
            </w:r>
          </w:p>
        </w:tc>
        <w:tc>
          <w:tcPr>
            <w:tcW w:w="4615" w:type="dxa"/>
            <w:gridSpan w:val="2"/>
          </w:tcPr>
          <w:p w14:paraId="6F931382" w14:textId="77777777" w:rsidR="003426DD" w:rsidRPr="00367BD0" w:rsidRDefault="00B344A8" w:rsidP="003426DD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АКЦИЗЫ ПО СТРАНАМ</w:t>
            </w:r>
          </w:p>
          <w:p w14:paraId="7266ADBC" w14:textId="77777777" w:rsidR="003632DD" w:rsidRPr="00367BD0" w:rsidRDefault="003632DD" w:rsidP="003426DD">
            <w:pPr>
              <w:rPr>
                <w:sz w:val="16"/>
                <w:lang w:val="ru-RU"/>
              </w:rPr>
            </w:pPr>
          </w:p>
          <w:p w14:paraId="0F305AC2" w14:textId="77777777" w:rsidR="003426DD" w:rsidRPr="00367BD0" w:rsidRDefault="00B344A8" w:rsidP="003426DD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миллионов евро </w:t>
            </w:r>
          </w:p>
          <w:p w14:paraId="4589F890" w14:textId="77777777" w:rsidR="003426DD" w:rsidRPr="00367BD0" w:rsidRDefault="003426DD" w:rsidP="003426DD">
            <w:pPr>
              <w:rPr>
                <w:sz w:val="16"/>
                <w:lang w:val="ru-RU"/>
              </w:rPr>
            </w:pPr>
          </w:p>
          <w:p w14:paraId="56EC3519" w14:textId="77777777" w:rsidR="003426DD" w:rsidRPr="00367BD0" w:rsidRDefault="00B344A8" w:rsidP="00A85BE5">
            <w:pPr>
              <w:jc w:val="righ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Налог на спиртные напитки </w:t>
            </w:r>
          </w:p>
          <w:p w14:paraId="5C974906" w14:textId="77777777" w:rsidR="003426DD" w:rsidRPr="00367BD0" w:rsidRDefault="00B344A8" w:rsidP="00A85BE5">
            <w:pPr>
              <w:jc w:val="righ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Налоги на упаковку и</w:t>
            </w:r>
            <w:r w:rsidRPr="00367BD0">
              <w:rPr>
                <w:sz w:val="16"/>
                <w:lang w:val="ru-RU"/>
              </w:rPr>
              <w:t xml:space="preserve"> безалкогольные напитки</w:t>
            </w:r>
          </w:p>
          <w:p w14:paraId="1B0E8871" w14:textId="3DC3A433" w:rsidR="003426DD" w:rsidRPr="00367BD0" w:rsidRDefault="003426DD" w:rsidP="00FF744B">
            <w:pPr>
              <w:rPr>
                <w:sz w:val="16"/>
                <w:lang w:val="ru-RU"/>
              </w:rPr>
            </w:pPr>
          </w:p>
          <w:p w14:paraId="157F15F7" w14:textId="477A6B9D" w:rsidR="00F849DD" w:rsidRPr="00367BD0" w:rsidRDefault="00F849DD" w:rsidP="00FF744B">
            <w:pPr>
              <w:rPr>
                <w:sz w:val="16"/>
                <w:lang w:val="ru-RU"/>
              </w:rPr>
            </w:pPr>
          </w:p>
          <w:p w14:paraId="3E7F396E" w14:textId="31CB112C" w:rsidR="00F849DD" w:rsidRPr="00367BD0" w:rsidRDefault="00F849DD" w:rsidP="00FF744B">
            <w:pPr>
              <w:rPr>
                <w:sz w:val="16"/>
                <w:lang w:val="ru-RU"/>
              </w:rPr>
            </w:pPr>
          </w:p>
          <w:p w14:paraId="565E8127" w14:textId="77777777" w:rsidR="00F849DD" w:rsidRPr="00367BD0" w:rsidRDefault="00F849DD" w:rsidP="00FF744B">
            <w:pPr>
              <w:rPr>
                <w:sz w:val="16"/>
                <w:lang w:val="ru-RU"/>
              </w:rPr>
            </w:pPr>
          </w:p>
          <w:p w14:paraId="19DCFA2A" w14:textId="77777777" w:rsidR="006304FB" w:rsidRPr="00367BD0" w:rsidRDefault="00B344A8" w:rsidP="006304F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Финляндия</w:t>
            </w:r>
          </w:p>
          <w:p w14:paraId="6C794807" w14:textId="77777777" w:rsidR="006304FB" w:rsidRPr="00367BD0" w:rsidRDefault="00B344A8" w:rsidP="006304F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Эстония</w:t>
            </w:r>
          </w:p>
          <w:p w14:paraId="5852B62D" w14:textId="77777777" w:rsidR="006304FB" w:rsidRPr="00367BD0" w:rsidRDefault="00B344A8" w:rsidP="006304F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Литва</w:t>
            </w:r>
          </w:p>
          <w:p w14:paraId="02B04E87" w14:textId="77777777" w:rsidR="006304FB" w:rsidRPr="00367BD0" w:rsidRDefault="00B344A8" w:rsidP="006304F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Латвия</w:t>
            </w:r>
          </w:p>
          <w:p w14:paraId="036CD0FC" w14:textId="77777777" w:rsidR="003426DD" w:rsidRPr="00367BD0" w:rsidRDefault="00B344A8" w:rsidP="00FF744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Беларусь</w:t>
            </w:r>
          </w:p>
          <w:p w14:paraId="590F49C8" w14:textId="52E7030C" w:rsidR="006304FB" w:rsidRPr="00367BD0" w:rsidRDefault="006304FB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5C82F000" w14:textId="77777777" w:rsidTr="003632DD">
        <w:tc>
          <w:tcPr>
            <w:tcW w:w="2826" w:type="dxa"/>
            <w:vMerge/>
          </w:tcPr>
          <w:p w14:paraId="678F8511" w14:textId="77777777" w:rsidR="003632DD" w:rsidRPr="00367BD0" w:rsidRDefault="003632DD" w:rsidP="00593690">
            <w:pPr>
              <w:rPr>
                <w:sz w:val="16"/>
                <w:lang w:val="ru-RU"/>
              </w:rPr>
            </w:pPr>
          </w:p>
        </w:tc>
        <w:tc>
          <w:tcPr>
            <w:tcW w:w="2827" w:type="dxa"/>
            <w:gridSpan w:val="2"/>
            <w:vMerge/>
          </w:tcPr>
          <w:p w14:paraId="07F0C302" w14:textId="77777777" w:rsidR="003632DD" w:rsidRPr="00367BD0" w:rsidRDefault="003632DD" w:rsidP="00593690">
            <w:pPr>
              <w:rPr>
                <w:sz w:val="16"/>
                <w:lang w:val="ru-RU"/>
              </w:rPr>
            </w:pPr>
          </w:p>
        </w:tc>
        <w:tc>
          <w:tcPr>
            <w:tcW w:w="2827" w:type="dxa"/>
            <w:gridSpan w:val="2"/>
            <w:vMerge/>
          </w:tcPr>
          <w:p w14:paraId="3A75D16F" w14:textId="77777777" w:rsidR="003632DD" w:rsidRPr="00367BD0" w:rsidRDefault="003632DD" w:rsidP="00FF744B">
            <w:pPr>
              <w:rPr>
                <w:sz w:val="16"/>
                <w:lang w:val="ru-RU"/>
              </w:rPr>
            </w:pPr>
          </w:p>
        </w:tc>
        <w:tc>
          <w:tcPr>
            <w:tcW w:w="2827" w:type="dxa"/>
            <w:vMerge/>
          </w:tcPr>
          <w:p w14:paraId="54F06185" w14:textId="77777777" w:rsidR="003632DD" w:rsidRPr="00367BD0" w:rsidRDefault="003632DD" w:rsidP="00A04466">
            <w:pPr>
              <w:rPr>
                <w:sz w:val="16"/>
                <w:lang w:val="ru-RU"/>
              </w:rPr>
            </w:pPr>
          </w:p>
        </w:tc>
        <w:tc>
          <w:tcPr>
            <w:tcW w:w="4615" w:type="dxa"/>
            <w:gridSpan w:val="2"/>
          </w:tcPr>
          <w:p w14:paraId="4AD31973" w14:textId="77777777" w:rsidR="003632DD" w:rsidRPr="00367BD0" w:rsidRDefault="003632DD" w:rsidP="00FF744B">
            <w:pPr>
              <w:rPr>
                <w:sz w:val="16"/>
                <w:lang w:val="ru-RU"/>
              </w:rPr>
            </w:pPr>
          </w:p>
          <w:p w14:paraId="2BD6E769" w14:textId="77777777" w:rsidR="003426DD" w:rsidRPr="00367BD0" w:rsidRDefault="003426DD" w:rsidP="00FF744B">
            <w:pPr>
              <w:rPr>
                <w:sz w:val="16"/>
                <w:lang w:val="ru-RU"/>
              </w:rPr>
            </w:pPr>
          </w:p>
          <w:p w14:paraId="1BAC26C1" w14:textId="77777777" w:rsidR="003426DD" w:rsidRPr="00367BD0" w:rsidRDefault="003426DD" w:rsidP="00F849DD">
            <w:pPr>
              <w:rPr>
                <w:sz w:val="16"/>
                <w:lang w:val="ru-RU"/>
              </w:rPr>
            </w:pPr>
          </w:p>
          <w:p w14:paraId="2E8DF40E" w14:textId="77777777" w:rsidR="006304FB" w:rsidRPr="00367BD0" w:rsidRDefault="00B344A8" w:rsidP="00F849DD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УПЛАЧЕННЫЕ НАЛОГИ В 2020 ГОДУ</w:t>
            </w:r>
          </w:p>
          <w:p w14:paraId="53D782BB" w14:textId="140AC1B6" w:rsidR="003426DD" w:rsidRPr="00367BD0" w:rsidRDefault="003426DD" w:rsidP="00F849DD">
            <w:pPr>
              <w:rPr>
                <w:sz w:val="16"/>
                <w:lang w:val="ru-RU"/>
              </w:rPr>
            </w:pPr>
          </w:p>
          <w:p w14:paraId="7BB61398" w14:textId="131A9C11" w:rsidR="00F849DD" w:rsidRPr="00367BD0" w:rsidRDefault="00F849DD" w:rsidP="00F849DD">
            <w:pPr>
              <w:rPr>
                <w:sz w:val="16"/>
                <w:lang w:val="ru-RU"/>
              </w:rPr>
            </w:pPr>
          </w:p>
          <w:p w14:paraId="7EE1F6BD" w14:textId="77777777" w:rsidR="00F849DD" w:rsidRPr="00367BD0" w:rsidRDefault="00F849DD" w:rsidP="00F849DD">
            <w:pPr>
              <w:rPr>
                <w:sz w:val="16"/>
                <w:lang w:val="ru-RU"/>
              </w:rPr>
            </w:pPr>
          </w:p>
          <w:p w14:paraId="7B3AA556" w14:textId="77777777" w:rsidR="003426DD" w:rsidRPr="00367BD0" w:rsidRDefault="003426DD" w:rsidP="00F849DD">
            <w:pPr>
              <w:rPr>
                <w:sz w:val="16"/>
                <w:lang w:val="ru-RU"/>
              </w:rPr>
            </w:pPr>
          </w:p>
          <w:tbl>
            <w:tblPr>
              <w:tblW w:w="0" w:type="auto"/>
              <w:tblLayout w:type="fixed"/>
              <w:tblCellMar>
                <w:left w:w="11" w:type="dxa"/>
                <w:right w:w="11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13"/>
              <w:gridCol w:w="1200"/>
              <w:gridCol w:w="624"/>
              <w:gridCol w:w="1207"/>
            </w:tblGrid>
            <w:tr w:rsidR="00CC1E0E" w:rsidRPr="00367BD0" w14:paraId="29B918AD" w14:textId="77777777" w:rsidTr="00F849DD">
              <w:trPr>
                <w:trHeight w:val="230"/>
              </w:trPr>
              <w:tc>
                <w:tcPr>
                  <w:tcW w:w="7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08224" w14:textId="77777777" w:rsidR="00F849DD" w:rsidRPr="00367BD0" w:rsidRDefault="00B344A8" w:rsidP="00F849DD">
                  <w:pPr>
                    <w:jc w:val="center"/>
                    <w:rPr>
                      <w:sz w:val="12"/>
                      <w:szCs w:val="20"/>
                      <w:lang w:val="ru-RU"/>
                    </w:rPr>
                  </w:pPr>
                  <w:r w:rsidRPr="00367BD0">
                    <w:rPr>
                      <w:sz w:val="12"/>
                      <w:szCs w:val="20"/>
                      <w:lang w:val="ru-RU"/>
                    </w:rPr>
                    <w:t>Налог на спиртные напитки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D6643" w14:textId="77777777" w:rsidR="00F849DD" w:rsidRPr="00367BD0" w:rsidRDefault="00B344A8" w:rsidP="00F849DD">
                  <w:pPr>
                    <w:jc w:val="center"/>
                    <w:rPr>
                      <w:sz w:val="12"/>
                      <w:szCs w:val="20"/>
                      <w:lang w:val="ru-RU"/>
                    </w:rPr>
                  </w:pPr>
                  <w:r w:rsidRPr="00367BD0">
                    <w:rPr>
                      <w:sz w:val="12"/>
                      <w:szCs w:val="20"/>
                      <w:lang w:val="ru-RU"/>
                    </w:rPr>
                    <w:t>Налог на добавленную стоимость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8E13E" w14:textId="77777777" w:rsidR="00F849DD" w:rsidRPr="00367BD0" w:rsidRDefault="00B344A8" w:rsidP="00F849DD">
                  <w:pPr>
                    <w:jc w:val="center"/>
                    <w:rPr>
                      <w:sz w:val="12"/>
                      <w:szCs w:val="20"/>
                      <w:lang w:val="ru-RU"/>
                    </w:rPr>
                  </w:pPr>
                  <w:r w:rsidRPr="00367BD0">
                    <w:rPr>
                      <w:sz w:val="12"/>
                      <w:szCs w:val="20"/>
                      <w:lang w:val="ru-RU"/>
                    </w:rPr>
                    <w:t xml:space="preserve">Прочие налоги (например, взносы </w:t>
                  </w:r>
                  <w:r w:rsidRPr="00367BD0">
                    <w:rPr>
                      <w:sz w:val="12"/>
                      <w:szCs w:val="20"/>
                      <w:lang w:val="ru-RU"/>
                    </w:rPr>
                    <w:softHyphen/>
                    <w:t xml:space="preserve">работодателя, сбор с целью обеспечения безопасности, </w:t>
                  </w:r>
                  <w:r w:rsidRPr="00367BD0">
                    <w:rPr>
                      <w:sz w:val="12"/>
                      <w:szCs w:val="20"/>
                      <w:lang w:val="ru-RU"/>
                    </w:rPr>
                    <w:t>налог на недвижимость)</w:t>
                  </w:r>
                </w:p>
              </w:tc>
              <w:tc>
                <w:tcPr>
                  <w:tcW w:w="62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5FD9C" w14:textId="77777777" w:rsidR="00F849DD" w:rsidRPr="00367BD0" w:rsidRDefault="00B344A8" w:rsidP="00F849DD">
                  <w:pPr>
                    <w:jc w:val="center"/>
                    <w:rPr>
                      <w:sz w:val="12"/>
                      <w:szCs w:val="20"/>
                      <w:lang w:val="ru-RU"/>
                    </w:rPr>
                  </w:pPr>
                  <w:r w:rsidRPr="00367BD0">
                    <w:rPr>
                      <w:sz w:val="12"/>
                      <w:szCs w:val="20"/>
                      <w:lang w:val="ru-RU"/>
                    </w:rPr>
                    <w:t>Налог на прибыль организаций</w:t>
                  </w:r>
                </w:p>
              </w:tc>
              <w:tc>
                <w:tcPr>
                  <w:tcW w:w="120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F2DB4" w14:textId="77777777" w:rsidR="00F849DD" w:rsidRPr="00367BD0" w:rsidRDefault="00B344A8" w:rsidP="00F849DD">
                  <w:pPr>
                    <w:jc w:val="center"/>
                    <w:rPr>
                      <w:sz w:val="12"/>
                      <w:szCs w:val="20"/>
                      <w:lang w:val="ru-RU"/>
                    </w:rPr>
                  </w:pPr>
                  <w:r w:rsidRPr="00367BD0">
                    <w:rPr>
                      <w:sz w:val="12"/>
                      <w:szCs w:val="20"/>
                      <w:lang w:val="ru-RU"/>
                    </w:rPr>
                    <w:t xml:space="preserve">Налоги на упаковку </w:t>
                  </w:r>
                  <w:r w:rsidRPr="00367BD0">
                    <w:rPr>
                      <w:sz w:val="12"/>
                      <w:szCs w:val="20"/>
                      <w:lang w:val="ru-RU"/>
                    </w:rPr>
                    <w:softHyphen/>
                    <w:t>и безалкогольные напитки</w:t>
                  </w:r>
                </w:p>
              </w:tc>
            </w:tr>
            <w:tr w:rsidR="00CC1E0E" w:rsidRPr="00367BD0" w14:paraId="355761B2" w14:textId="77777777" w:rsidTr="00F849DD">
              <w:trPr>
                <w:trHeight w:val="230"/>
              </w:trPr>
              <w:tc>
                <w:tcPr>
                  <w:tcW w:w="7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466DC" w14:textId="77777777" w:rsidR="00F849DD" w:rsidRPr="00367BD0" w:rsidRDefault="00F849DD" w:rsidP="00F849DD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AE0BD" w14:textId="77777777" w:rsidR="00F849DD" w:rsidRPr="00367BD0" w:rsidRDefault="00F849DD" w:rsidP="00F849DD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C6BD5" w14:textId="77777777" w:rsidR="00F849DD" w:rsidRPr="00367BD0" w:rsidRDefault="00F849DD" w:rsidP="00F849DD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6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1948F" w14:textId="77777777" w:rsidR="00F849DD" w:rsidRPr="00367BD0" w:rsidRDefault="00F849DD" w:rsidP="00F849DD">
                  <w:pPr>
                    <w:rPr>
                      <w:sz w:val="16"/>
                      <w:lang w:val="ru-RU"/>
                    </w:rPr>
                  </w:pPr>
                </w:p>
              </w:tc>
              <w:tc>
                <w:tcPr>
                  <w:tcW w:w="120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D050C" w14:textId="77777777" w:rsidR="00F849DD" w:rsidRPr="00367BD0" w:rsidRDefault="00F849DD" w:rsidP="00F849DD">
                  <w:pPr>
                    <w:rPr>
                      <w:sz w:val="16"/>
                      <w:lang w:val="ru-RU"/>
                    </w:rPr>
                  </w:pPr>
                </w:p>
              </w:tc>
            </w:tr>
          </w:tbl>
          <w:p w14:paraId="24DA0F1F" w14:textId="0DBF3400" w:rsidR="003426DD" w:rsidRPr="00367BD0" w:rsidRDefault="003426DD" w:rsidP="00FF744B">
            <w:pPr>
              <w:rPr>
                <w:sz w:val="16"/>
                <w:lang w:val="ru-RU"/>
              </w:rPr>
            </w:pPr>
          </w:p>
        </w:tc>
      </w:tr>
    </w:tbl>
    <w:p w14:paraId="05180E46" w14:textId="77777777" w:rsidR="00A04466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06E84603" w14:textId="77777777" w:rsidR="00FF744B" w:rsidRPr="00367BD0" w:rsidRDefault="00FF744B" w:rsidP="00FF744B">
      <w:pPr>
        <w:rPr>
          <w:sz w:val="16"/>
          <w:lang w:val="ru-RU"/>
        </w:rPr>
      </w:pPr>
    </w:p>
    <w:p w14:paraId="17D28582" w14:textId="77777777" w:rsidR="00FF744B" w:rsidRPr="00367BD0" w:rsidRDefault="00B344A8" w:rsidP="00FF744B">
      <w:pPr>
        <w:rPr>
          <w:b/>
          <w:lang w:val="ru-RU"/>
        </w:rPr>
      </w:pPr>
      <w:r w:rsidRPr="00367BD0">
        <w:rPr>
          <w:b/>
          <w:lang w:val="ru-RU"/>
        </w:rPr>
        <w:t>СОЗДАНИЕ ЦЕННОСТЕЙ В «ОЛВИ ГРУП» В 2020 ГОДУ</w:t>
      </w:r>
    </w:p>
    <w:p w14:paraId="02588A59" w14:textId="77777777" w:rsidR="00A04466" w:rsidRPr="00367BD0" w:rsidRDefault="00A04466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7"/>
        <w:gridCol w:w="5307"/>
        <w:gridCol w:w="5308"/>
      </w:tblGrid>
      <w:tr w:rsidR="00CC1E0E" w:rsidRPr="00367BD0" w14:paraId="071FEB6D" w14:textId="77777777" w:rsidTr="00A04466">
        <w:tc>
          <w:tcPr>
            <w:tcW w:w="5307" w:type="dxa"/>
          </w:tcPr>
          <w:p w14:paraId="19C01BB3" w14:textId="77777777" w:rsidR="00A04466" w:rsidRPr="00367BD0" w:rsidRDefault="00B344A8" w:rsidP="001474B4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РЕСУРСЫ</w:t>
            </w:r>
          </w:p>
        </w:tc>
        <w:tc>
          <w:tcPr>
            <w:tcW w:w="5307" w:type="dxa"/>
          </w:tcPr>
          <w:p w14:paraId="79F371AD" w14:textId="77777777" w:rsidR="00A04466" w:rsidRPr="00367BD0" w:rsidRDefault="00B344A8" w:rsidP="001474B4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«ОЛВИ ГРУП»</w:t>
            </w:r>
          </w:p>
        </w:tc>
        <w:tc>
          <w:tcPr>
            <w:tcW w:w="5308" w:type="dxa"/>
          </w:tcPr>
          <w:p w14:paraId="0B5CEDEA" w14:textId="77777777" w:rsidR="00A04466" w:rsidRPr="00367BD0" w:rsidRDefault="00B344A8" w:rsidP="001474B4">
            <w:pPr>
              <w:jc w:val="center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ОТДАЧА</w:t>
            </w:r>
          </w:p>
        </w:tc>
      </w:tr>
      <w:tr w:rsidR="00CC1E0E" w:rsidRPr="00367BD0" w14:paraId="040F72B2" w14:textId="77777777" w:rsidTr="00F849DD">
        <w:tc>
          <w:tcPr>
            <w:tcW w:w="5307" w:type="dxa"/>
          </w:tcPr>
          <w:p w14:paraId="6E9757A9" w14:textId="77777777" w:rsidR="00A04466" w:rsidRPr="00367BD0" w:rsidRDefault="00B344A8" w:rsidP="00A04466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ПЕРСОНАЛ</w:t>
            </w:r>
          </w:p>
          <w:p w14:paraId="3F0AEEE6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В «Олви Груп»: 1 911</w:t>
            </w:r>
          </w:p>
          <w:p w14:paraId="217BB4D0" w14:textId="77777777" w:rsidR="00A04466" w:rsidRPr="00367BD0" w:rsidRDefault="00B344A8" w:rsidP="00CD51E1">
            <w:pPr>
              <w:pStyle w:val="14"/>
              <w:spacing w:before="120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ПРИРОДНЫЕ РЕСУРСЫ</w:t>
            </w:r>
          </w:p>
          <w:p w14:paraId="21D45F70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Сырье и упаковочные</w:t>
            </w:r>
            <w:r w:rsidRPr="00367BD0">
              <w:rPr>
                <w:sz w:val="16"/>
                <w:lang w:val="ru-RU"/>
              </w:rPr>
              <w:t xml:space="preserve"> материалы для продукции: 4 493 шт.</w:t>
            </w:r>
          </w:p>
          <w:p w14:paraId="6B5E174A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Вода: 2 243 миллиона литров</w:t>
            </w:r>
          </w:p>
          <w:p w14:paraId="13B0564A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возобновляемые источники энергии в объеме 32% и экологически чистая электроэнергия в объеме 71%</w:t>
            </w:r>
          </w:p>
          <w:p w14:paraId="6EEB17A4" w14:textId="77777777" w:rsidR="00A04466" w:rsidRPr="00367BD0" w:rsidRDefault="00B344A8" w:rsidP="00CD51E1">
            <w:pPr>
              <w:pStyle w:val="14"/>
              <w:spacing w:before="120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НЕМАТЕРИАЛЬНЫЕ РЕСУРСЫ</w:t>
            </w:r>
          </w:p>
          <w:p w14:paraId="4BF6E8B6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Бренды и товарные знаки 243</w:t>
            </w:r>
          </w:p>
          <w:p w14:paraId="5A4A6AF4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Процессы разработки продуктов и </w:t>
            </w:r>
            <w:r w:rsidRPr="00367BD0">
              <w:rPr>
                <w:sz w:val="16"/>
                <w:lang w:val="ru-RU"/>
              </w:rPr>
              <w:t>инноваций: 0,7 миллиона евро</w:t>
            </w:r>
          </w:p>
          <w:p w14:paraId="73F5EE80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Компетенция: опыт работы в среднем 9 лет</w:t>
            </w:r>
          </w:p>
          <w:p w14:paraId="3CCB98DD" w14:textId="77777777" w:rsidR="00A04466" w:rsidRPr="00367BD0" w:rsidRDefault="00B344A8" w:rsidP="00CD51E1">
            <w:pPr>
              <w:pStyle w:val="14"/>
              <w:spacing w:before="120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ФИНАНСОВЫЕ РЕСУРСЫ</w:t>
            </w:r>
          </w:p>
          <w:p w14:paraId="69B43392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Превышение активов компании над ее обязательствами: коэффициент обеспеченности собственными средствами 63,8%</w:t>
            </w:r>
          </w:p>
          <w:p w14:paraId="412B4759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Хороший показатель рентабельности: операционная </w:t>
            </w:r>
            <w:r w:rsidRPr="00367BD0">
              <w:rPr>
                <w:sz w:val="16"/>
                <w:lang w:val="ru-RU"/>
              </w:rPr>
              <w:t>прибыль составила 13,6% от чистых продаж</w:t>
            </w:r>
          </w:p>
          <w:p w14:paraId="345CFCF8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Стабильный плательщик дивидендов: 56,2% от чистой прибыли Группы</w:t>
            </w:r>
          </w:p>
          <w:p w14:paraId="6E61958D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Инвестиции: 32,0 млн евро</w:t>
            </w:r>
          </w:p>
          <w:p w14:paraId="30B32BCC" w14:textId="77777777" w:rsidR="00A04466" w:rsidRPr="00367BD0" w:rsidRDefault="00B344A8" w:rsidP="00CD51E1">
            <w:pPr>
              <w:pStyle w:val="14"/>
              <w:spacing w:before="120"/>
              <w:rPr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СОБСТВЕННОЕ ПРОИЗВОДСТВО</w:t>
            </w:r>
          </w:p>
          <w:p w14:paraId="64A40866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5 пивоварен и заводов по производству напитков</w:t>
            </w:r>
          </w:p>
          <w:p w14:paraId="03E3225A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1 завод по производству соков</w:t>
            </w:r>
          </w:p>
          <w:p w14:paraId="3BA97C63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1 завод</w:t>
            </w:r>
            <w:r w:rsidRPr="00367BD0">
              <w:rPr>
                <w:sz w:val="16"/>
                <w:lang w:val="ru-RU"/>
              </w:rPr>
              <w:t xml:space="preserve"> по производству минеральной воды</w:t>
            </w:r>
          </w:p>
          <w:p w14:paraId="7015A373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1 завод по производству крепких алкогольных напитков</w:t>
            </w:r>
          </w:p>
          <w:p w14:paraId="092C698B" w14:textId="77777777" w:rsidR="00A04466" w:rsidRPr="00367BD0" w:rsidRDefault="00B344A8" w:rsidP="00CD51E1">
            <w:pPr>
              <w:pStyle w:val="14"/>
              <w:spacing w:before="120"/>
              <w:rPr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ПАРТНЕРЫ</w:t>
            </w:r>
          </w:p>
          <w:p w14:paraId="07D9A93B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Клиенты: 10 773</w:t>
            </w:r>
          </w:p>
          <w:p w14:paraId="443DE498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Поставщики: 321</w:t>
            </w:r>
          </w:p>
          <w:p w14:paraId="157782D9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Прочие заинтересованные стороны и партнеры</w:t>
            </w:r>
          </w:p>
        </w:tc>
        <w:tc>
          <w:tcPr>
            <w:tcW w:w="5307" w:type="dxa"/>
            <w:vAlign w:val="center"/>
          </w:tcPr>
          <w:p w14:paraId="0AE23AD8" w14:textId="77777777" w:rsidR="00F849DD" w:rsidRPr="00367BD0" w:rsidRDefault="00B344A8" w:rsidP="00034035">
            <w:pPr>
              <w:jc w:val="center"/>
              <w:rPr>
                <w:sz w:val="24"/>
                <w:szCs w:val="32"/>
                <w:lang w:val="ru-RU"/>
              </w:rPr>
            </w:pPr>
            <w:r w:rsidRPr="00367BD0">
              <w:rPr>
                <w:sz w:val="24"/>
                <w:szCs w:val="32"/>
                <w:lang w:val="ru-RU"/>
              </w:rPr>
              <w:t>ЦЕПОЧКА СОЗДАНИЯ ЦЕННОСТИ</w:t>
            </w:r>
          </w:p>
          <w:p w14:paraId="6C1E9C4B" w14:textId="77777777" w:rsidR="00034035" w:rsidRPr="00367BD0" w:rsidRDefault="00034035" w:rsidP="00034035">
            <w:pPr>
              <w:jc w:val="center"/>
              <w:rPr>
                <w:sz w:val="16"/>
                <w:lang w:val="ru-RU"/>
              </w:rPr>
            </w:pPr>
          </w:p>
          <w:p w14:paraId="704A48DE" w14:textId="6D5ED464" w:rsidR="00F849DD" w:rsidRPr="00367BD0" w:rsidRDefault="00B344A8" w:rsidP="00034035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КУЛЬТИВИРОВАНИЕ</w:t>
            </w:r>
          </w:p>
          <w:p w14:paraId="6A06F6F0" w14:textId="77777777" w:rsidR="00034035" w:rsidRPr="00367BD0" w:rsidRDefault="00034035" w:rsidP="00034035">
            <w:pPr>
              <w:jc w:val="center"/>
              <w:rPr>
                <w:sz w:val="16"/>
                <w:lang w:val="ru-RU"/>
              </w:rPr>
            </w:pPr>
          </w:p>
          <w:p w14:paraId="35270A99" w14:textId="283C43B5" w:rsidR="00F849DD" w:rsidRPr="00367BD0" w:rsidRDefault="00B344A8" w:rsidP="00034035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СЫРЬЕ</w:t>
            </w:r>
          </w:p>
          <w:p w14:paraId="2AFE4D86" w14:textId="77777777" w:rsidR="00034035" w:rsidRPr="00367BD0" w:rsidRDefault="00034035" w:rsidP="00034035">
            <w:pPr>
              <w:jc w:val="center"/>
              <w:rPr>
                <w:sz w:val="16"/>
                <w:lang w:val="ru-RU"/>
              </w:rPr>
            </w:pPr>
          </w:p>
          <w:p w14:paraId="40805FEC" w14:textId="78F0CE31" w:rsidR="00034035" w:rsidRPr="00367BD0" w:rsidRDefault="00B344A8" w:rsidP="00034035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ПРОИЗВОДСТВЕННЫЕ ПРЕДП</w:t>
            </w:r>
            <w:r w:rsidRPr="00367BD0">
              <w:rPr>
                <w:sz w:val="16"/>
                <w:lang w:val="ru-RU"/>
              </w:rPr>
              <w:t>РИЯТИЯ</w:t>
            </w:r>
          </w:p>
          <w:p w14:paraId="492316B3" w14:textId="77777777" w:rsidR="00034035" w:rsidRPr="00367BD0" w:rsidRDefault="00034035" w:rsidP="00034035">
            <w:pPr>
              <w:jc w:val="center"/>
              <w:rPr>
                <w:sz w:val="16"/>
                <w:lang w:val="ru-RU"/>
              </w:rPr>
            </w:pPr>
          </w:p>
          <w:p w14:paraId="757E6C0B" w14:textId="622AB641" w:rsidR="00034035" w:rsidRPr="00367BD0" w:rsidRDefault="00B344A8" w:rsidP="00034035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ЛОГИСТИКА</w:t>
            </w:r>
          </w:p>
          <w:p w14:paraId="1B9EC4AA" w14:textId="77777777" w:rsidR="00034035" w:rsidRPr="00367BD0" w:rsidRDefault="00034035" w:rsidP="00034035">
            <w:pPr>
              <w:jc w:val="center"/>
              <w:rPr>
                <w:sz w:val="16"/>
                <w:lang w:val="ru-RU"/>
              </w:rPr>
            </w:pPr>
          </w:p>
          <w:p w14:paraId="3112D20B" w14:textId="34EB7A8F" w:rsidR="00034035" w:rsidRPr="00367BD0" w:rsidRDefault="00B344A8" w:rsidP="00034035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КЛИЕНТЫ</w:t>
            </w:r>
          </w:p>
          <w:p w14:paraId="48C9A0C2" w14:textId="77777777" w:rsidR="00034035" w:rsidRPr="00367BD0" w:rsidRDefault="00034035" w:rsidP="00034035">
            <w:pPr>
              <w:jc w:val="center"/>
              <w:rPr>
                <w:sz w:val="16"/>
                <w:lang w:val="ru-RU"/>
              </w:rPr>
            </w:pPr>
          </w:p>
          <w:p w14:paraId="7399F448" w14:textId="7A290006" w:rsidR="00034035" w:rsidRPr="00367BD0" w:rsidRDefault="00B344A8" w:rsidP="00034035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ПОТРЕБИТЕЛИ</w:t>
            </w:r>
          </w:p>
          <w:p w14:paraId="11F2E64F" w14:textId="77777777" w:rsidR="00034035" w:rsidRPr="00367BD0" w:rsidRDefault="00034035" w:rsidP="00034035">
            <w:pPr>
              <w:jc w:val="center"/>
              <w:rPr>
                <w:sz w:val="16"/>
                <w:lang w:val="ru-RU"/>
              </w:rPr>
            </w:pPr>
          </w:p>
          <w:p w14:paraId="55E0A40F" w14:textId="77777777" w:rsidR="00034035" w:rsidRPr="00367BD0" w:rsidRDefault="00B344A8" w:rsidP="00034035">
            <w:pPr>
              <w:jc w:val="center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ВТОРИЧНАЯ ПЕРЕРАБОТКА</w:t>
            </w:r>
          </w:p>
          <w:p w14:paraId="24E37A54" w14:textId="77777777" w:rsidR="00A04466" w:rsidRPr="00367BD0" w:rsidRDefault="00A04466" w:rsidP="00F849DD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5308" w:type="dxa"/>
          </w:tcPr>
          <w:p w14:paraId="45D8A488" w14:textId="77777777" w:rsidR="001474B4" w:rsidRPr="00367BD0" w:rsidRDefault="00B344A8" w:rsidP="001474B4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ДЛЯ СОТРУДНИКОВ</w:t>
            </w:r>
          </w:p>
          <w:p w14:paraId="232CE234" w14:textId="77777777" w:rsidR="001474B4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Постоянная и косвенная занятость</w:t>
            </w:r>
          </w:p>
          <w:p w14:paraId="0BEEB4D8" w14:textId="77777777" w:rsidR="001474B4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Вдохновляющая и здоровая рабочая среда для сотрудников «Олви Груп» AA+</w:t>
            </w:r>
          </w:p>
          <w:p w14:paraId="5F9C6EAD" w14:textId="77777777" w:rsidR="001474B4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Создание к 2030 году в «Олви Груп» рабочей среды без несчастных</w:t>
            </w:r>
            <w:r w:rsidRPr="00367BD0">
              <w:rPr>
                <w:sz w:val="16"/>
                <w:lang w:val="ru-RU"/>
              </w:rPr>
              <w:t xml:space="preserve"> случаев на производстве, частота несчастных случаев – 5,8</w:t>
            </w:r>
          </w:p>
          <w:p w14:paraId="0F4EC322" w14:textId="77777777" w:rsidR="001474B4" w:rsidRPr="00367BD0" w:rsidRDefault="00B344A8" w:rsidP="00CD51E1">
            <w:pPr>
              <w:pStyle w:val="14"/>
              <w:spacing w:before="120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ДЛЯ КЛИЕНТОВ И ПОТРЕБИТЕЛЕЙ</w:t>
            </w:r>
          </w:p>
          <w:p w14:paraId="5BA0B27C" w14:textId="77777777" w:rsidR="001474B4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Широкий ассортимент продукции, отвечающий потребительским тенденциям в категориях алкогольных и безалкогольных продуктов – 4 122 продуктовых линейки.</w:t>
            </w:r>
          </w:p>
          <w:p w14:paraId="3EEC35A9" w14:textId="77777777" w:rsidR="001474B4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Инновационные</w:t>
            </w:r>
            <w:r w:rsidRPr="00367BD0">
              <w:rPr>
                <w:sz w:val="16"/>
                <w:lang w:val="ru-RU"/>
              </w:rPr>
              <w:t>, полезные и местные продукты – 284 новых продукта</w:t>
            </w:r>
          </w:p>
          <w:p w14:paraId="06D35C7B" w14:textId="77777777" w:rsidR="001474B4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• Новые и позитивные впечатления в повседневной жизни и в особых случаях</w:t>
            </w:r>
          </w:p>
          <w:p w14:paraId="758F841E" w14:textId="77777777" w:rsidR="001474B4" w:rsidRPr="00367BD0" w:rsidRDefault="00B344A8" w:rsidP="00CD51E1">
            <w:pPr>
              <w:pStyle w:val="14"/>
              <w:spacing w:before="120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ДЛЯ ОКРУЖАЮЩЕЙ СРЕДЫ</w:t>
            </w:r>
          </w:p>
          <w:p w14:paraId="1DCC5DE6" w14:textId="77777777" w:rsidR="001474B4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Переработка и повторное использование материалов и побочных фракций, а также минимизация смешанных отходов. </w:t>
            </w:r>
            <w:r w:rsidRPr="00367BD0">
              <w:rPr>
                <w:sz w:val="16"/>
                <w:lang w:val="ru-RU"/>
              </w:rPr>
              <w:t>Смешанные отходы – 40,9%</w:t>
            </w:r>
          </w:p>
          <w:p w14:paraId="443B02B7" w14:textId="77777777" w:rsidR="001474B4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Оптимизация потребления воды </w:t>
            </w:r>
          </w:p>
          <w:p w14:paraId="26E40F3B" w14:textId="77777777" w:rsidR="001474B4" w:rsidRPr="00367BD0" w:rsidRDefault="00B344A8" w:rsidP="001474B4">
            <w:pPr>
              <w:pStyle w:val="14"/>
              <w:ind w:hanging="23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Потребление – 6%</w:t>
            </w:r>
          </w:p>
          <w:p w14:paraId="162921BA" w14:textId="77777777" w:rsidR="001474B4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Минимизация выбросов в атмосферу</w:t>
            </w:r>
          </w:p>
          <w:p w14:paraId="42FFA780" w14:textId="77777777" w:rsidR="001474B4" w:rsidRPr="00367BD0" w:rsidRDefault="00B344A8" w:rsidP="00CD51E1">
            <w:pPr>
              <w:pStyle w:val="14"/>
              <w:spacing w:before="120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РАСПРЕДЕЛЕНИЕ ФИНАНСОВЫХ СРЕДСТВ</w:t>
            </w:r>
          </w:p>
          <w:p w14:paraId="64C9A58D" w14:textId="77777777" w:rsidR="001474B4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Заработная плата сотрудников и оплата труда других специалистов – 46,0 млн евро</w:t>
            </w:r>
          </w:p>
          <w:p w14:paraId="26E0FA13" w14:textId="77777777" w:rsidR="001474B4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Акционеры – 20,8 млн евро </w:t>
            </w:r>
            <w:r w:rsidRPr="00367BD0">
              <w:rPr>
                <w:sz w:val="16"/>
                <w:lang w:val="ru-RU"/>
              </w:rPr>
              <w:t>в виде дивидендов</w:t>
            </w:r>
          </w:p>
          <w:p w14:paraId="1FE67B4D" w14:textId="77777777" w:rsidR="001474B4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Финансисты – 0,6 млн евро</w:t>
            </w:r>
          </w:p>
          <w:p w14:paraId="68150EFD" w14:textId="77777777" w:rsidR="001474B4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Партнеры – 544,8 млн евро</w:t>
            </w:r>
          </w:p>
          <w:p w14:paraId="0AECEDD5" w14:textId="77777777" w:rsidR="001474B4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Инвестиции в развитие бизнеса + операционная прибыль – 88,5 млн евро</w:t>
            </w:r>
          </w:p>
          <w:p w14:paraId="3E6CC9C3" w14:textId="77777777" w:rsidR="001474B4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Налоги – 533,0 млн евро</w:t>
            </w:r>
          </w:p>
          <w:p w14:paraId="6E851F52" w14:textId="77777777" w:rsidR="00A04466" w:rsidRPr="00367BD0" w:rsidRDefault="00B344A8" w:rsidP="001474B4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Пожертвования и партнерства – 1,4 млн евро</w:t>
            </w:r>
          </w:p>
        </w:tc>
      </w:tr>
    </w:tbl>
    <w:p w14:paraId="5FAFCB56" w14:textId="77777777" w:rsidR="00A04466" w:rsidRPr="00367BD0" w:rsidRDefault="00A04466" w:rsidP="00FF744B">
      <w:pPr>
        <w:rPr>
          <w:sz w:val="16"/>
          <w:lang w:val="ru-RU"/>
        </w:rPr>
      </w:pPr>
    </w:p>
    <w:p w14:paraId="761896AE" w14:textId="77777777" w:rsidR="001474B4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28597564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15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3"/>
        <w:gridCol w:w="2653"/>
        <w:gridCol w:w="2654"/>
        <w:gridCol w:w="2654"/>
        <w:gridCol w:w="2654"/>
        <w:gridCol w:w="2654"/>
      </w:tblGrid>
      <w:tr w:rsidR="00CC1E0E" w:rsidRPr="00367BD0" w14:paraId="00588480" w14:textId="77777777" w:rsidTr="00034035">
        <w:tc>
          <w:tcPr>
            <w:tcW w:w="5306" w:type="dxa"/>
            <w:gridSpan w:val="2"/>
          </w:tcPr>
          <w:p w14:paraId="0AF951A0" w14:textId="77777777" w:rsidR="00CD51E1" w:rsidRPr="00367BD0" w:rsidRDefault="00B344A8" w:rsidP="00FF744B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СОЦИАЛЬНАЯ ОТВЕТСТВЕННОСТЬ</w:t>
            </w:r>
          </w:p>
          <w:p w14:paraId="19BD27DE" w14:textId="77777777" w:rsidR="00CD51E1" w:rsidRPr="00367BD0" w:rsidRDefault="00CD51E1" w:rsidP="00FF744B">
            <w:pPr>
              <w:rPr>
                <w:b/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08AF20BB" w14:textId="77777777" w:rsidR="00CD51E1" w:rsidRPr="00367BD0" w:rsidRDefault="00CD51E1" w:rsidP="00FF744B">
            <w:pPr>
              <w:rPr>
                <w:sz w:val="16"/>
                <w:lang w:val="ru-RU"/>
              </w:rPr>
            </w:pPr>
          </w:p>
        </w:tc>
        <w:tc>
          <w:tcPr>
            <w:tcW w:w="7962" w:type="dxa"/>
            <w:gridSpan w:val="3"/>
            <w:vMerge w:val="restart"/>
          </w:tcPr>
          <w:p w14:paraId="4187586F" w14:textId="77777777" w:rsidR="00CD51E1" w:rsidRPr="00367BD0" w:rsidRDefault="00B344A8" w:rsidP="005D127A">
            <w:pPr>
              <w:jc w:val="left"/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КЕЙС: ДЕЗИНФИЦИРУЮЩЕЕ СРЕДСТВО ДЛЯ РУК ДЛЯ БОРЬБЫ С ПАНДЕМИЕЙ КОРОНАВИРУСА</w:t>
            </w:r>
          </w:p>
        </w:tc>
      </w:tr>
      <w:tr w:rsidR="00CC1E0E" w:rsidRPr="00367BD0" w14:paraId="1EFEBC93" w14:textId="77777777" w:rsidTr="00034035">
        <w:trPr>
          <w:trHeight w:val="230"/>
        </w:trPr>
        <w:tc>
          <w:tcPr>
            <w:tcW w:w="2653" w:type="dxa"/>
            <w:vMerge w:val="restart"/>
          </w:tcPr>
          <w:p w14:paraId="5EDFE4BC" w14:textId="77777777" w:rsidR="00034035" w:rsidRPr="00367BD0" w:rsidRDefault="00B344A8" w:rsidP="00FF744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«Олви Груп» создает ценность для своих заинтересованных сторон путем осуществления социально ответственной работы.</w:t>
            </w:r>
          </w:p>
        </w:tc>
        <w:tc>
          <w:tcPr>
            <w:tcW w:w="2653" w:type="dxa"/>
            <w:vMerge w:val="restart"/>
          </w:tcPr>
          <w:p w14:paraId="4E56F004" w14:textId="77777777" w:rsidR="00034035" w:rsidRPr="00367BD0" w:rsidRDefault="00B344A8" w:rsidP="00FF744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Принципами работы всех компаний Группы является спонсорство и бла</w:t>
            </w:r>
            <w:r w:rsidRPr="00367BD0">
              <w:rPr>
                <w:sz w:val="16"/>
                <w:lang w:val="ru-RU"/>
              </w:rPr>
              <w:t>готворительность.</w:t>
            </w:r>
          </w:p>
        </w:tc>
        <w:tc>
          <w:tcPr>
            <w:tcW w:w="2654" w:type="dxa"/>
            <w:vMerge w:val="restart"/>
          </w:tcPr>
          <w:p w14:paraId="7842AB02" w14:textId="77777777" w:rsidR="00034035" w:rsidRPr="00367BD0" w:rsidRDefault="00B344A8" w:rsidP="00FF744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Компании Группы оказывают поддержку культурно-спортивным мероприятиям, а также работают на благо детей, молодежи и пожилых людей.</w:t>
            </w:r>
          </w:p>
        </w:tc>
        <w:tc>
          <w:tcPr>
            <w:tcW w:w="7962" w:type="dxa"/>
            <w:gridSpan w:val="3"/>
            <w:vMerge/>
          </w:tcPr>
          <w:p w14:paraId="30A75899" w14:textId="77777777" w:rsidR="00034035" w:rsidRPr="00367BD0" w:rsidRDefault="00034035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5EEAFEBE" w14:textId="77777777" w:rsidTr="00BD66D4">
        <w:trPr>
          <w:trHeight w:val="3426"/>
        </w:trPr>
        <w:tc>
          <w:tcPr>
            <w:tcW w:w="2653" w:type="dxa"/>
            <w:vMerge/>
          </w:tcPr>
          <w:p w14:paraId="2D9528D2" w14:textId="77777777" w:rsidR="00034035" w:rsidRPr="00367BD0" w:rsidRDefault="00034035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  <w:vMerge/>
          </w:tcPr>
          <w:p w14:paraId="4E4BDCD3" w14:textId="77777777" w:rsidR="00034035" w:rsidRPr="00367BD0" w:rsidRDefault="00034035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4F637101" w14:textId="77777777" w:rsidR="00034035" w:rsidRPr="00367BD0" w:rsidRDefault="00034035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 w:val="restart"/>
          </w:tcPr>
          <w:p w14:paraId="34F311D9" w14:textId="77777777" w:rsidR="00034035" w:rsidRPr="00367BD0" w:rsidRDefault="00B344A8" w:rsidP="00403B2F">
            <w:pPr>
              <w:rPr>
                <w:sz w:val="16"/>
                <w:lang w:val="ru-RU"/>
              </w:rPr>
            </w:pPr>
            <w:bookmarkStart w:id="21" w:name="bookmark22"/>
            <w:r w:rsidRPr="00367BD0">
              <w:rPr>
                <w:sz w:val="16"/>
                <w:lang w:val="ru-RU"/>
              </w:rPr>
              <w:t>С</w:t>
            </w:r>
            <w:bookmarkEnd w:id="21"/>
            <w:r w:rsidRPr="00367BD0">
              <w:rPr>
                <w:sz w:val="16"/>
                <w:lang w:val="ru-RU"/>
              </w:rPr>
              <w:t xml:space="preserve">прос на дезинфицирующее средство для рук быстро вырос по причине возникновения пандемии коронавируса. </w:t>
            </w:r>
            <w:r w:rsidRPr="00367BD0">
              <w:rPr>
                <w:sz w:val="16"/>
                <w:lang w:val="ru-RU"/>
              </w:rPr>
              <w:t>Чтобы внести свой вклад в борьбу с распространением коронавируса, компании «Зе Хельсинки Дистиллинг Компани» и «Цесу Алус» начали на своих заводах производство дезинфицирующих средств для рук.</w:t>
            </w:r>
          </w:p>
          <w:p w14:paraId="6C008D8B" w14:textId="77777777" w:rsidR="00034035" w:rsidRPr="00367BD0" w:rsidRDefault="00034035" w:rsidP="00403B2F">
            <w:pPr>
              <w:rPr>
                <w:sz w:val="16"/>
                <w:lang w:val="ru-RU"/>
              </w:rPr>
            </w:pPr>
          </w:p>
          <w:p w14:paraId="6C42F3EC" w14:textId="77777777" w:rsidR="00034035" w:rsidRPr="00367BD0" w:rsidRDefault="00B344A8" w:rsidP="00403B2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Компания «Зе Хельсинки Дистиллинг Компани» начала производить </w:t>
            </w:r>
            <w:r w:rsidRPr="00367BD0">
              <w:rPr>
                <w:sz w:val="16"/>
                <w:lang w:val="ru-RU"/>
              </w:rPr>
              <w:t>дезинфицирующее средство для рук в марте в количестве около 5 000 литров в неделю.</w:t>
            </w:r>
          </w:p>
          <w:p w14:paraId="5F948A43" w14:textId="77777777" w:rsidR="00034035" w:rsidRPr="00367BD0" w:rsidRDefault="00034035" w:rsidP="00403B2F">
            <w:pPr>
              <w:rPr>
                <w:sz w:val="16"/>
                <w:lang w:val="ru-RU"/>
              </w:rPr>
            </w:pPr>
          </w:p>
          <w:p w14:paraId="60890AF9" w14:textId="77777777" w:rsidR="00034035" w:rsidRPr="00367BD0" w:rsidRDefault="00B344A8" w:rsidP="00403B2F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НАШИ СОТРУДНИКИ ГОРДЯТСЯ СВОИМ ВКЛАДОМ В РАЗРЕШЕНИЕ МИРОВОГО КРИЗИСА</w:t>
            </w:r>
          </w:p>
          <w:p w14:paraId="0476DC1C" w14:textId="77777777" w:rsidR="00034035" w:rsidRPr="00367BD0" w:rsidRDefault="00034035" w:rsidP="00403B2F">
            <w:pPr>
              <w:rPr>
                <w:sz w:val="16"/>
                <w:lang w:val="ru-RU"/>
              </w:rPr>
            </w:pPr>
          </w:p>
          <w:p w14:paraId="5EE6D5FE" w14:textId="77777777" w:rsidR="00034035" w:rsidRPr="00367BD0" w:rsidRDefault="00B344A8" w:rsidP="00403B2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«Мы решили использовать наш опыт и завод по производству крепких алкогольных напитков для производства</w:t>
            </w:r>
            <w:r w:rsidRPr="00367BD0">
              <w:rPr>
                <w:sz w:val="16"/>
                <w:lang w:val="ru-RU"/>
              </w:rPr>
              <w:t xml:space="preserve"> дезинфицирующих средств, необходимых каждому человеку.</w:t>
            </w:r>
          </w:p>
        </w:tc>
        <w:tc>
          <w:tcPr>
            <w:tcW w:w="2654" w:type="dxa"/>
            <w:vMerge w:val="restart"/>
          </w:tcPr>
          <w:p w14:paraId="58AC5779" w14:textId="77777777" w:rsidR="00034035" w:rsidRPr="00367BD0" w:rsidRDefault="00B344A8" w:rsidP="00403B2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Наши сотрудники гордятся своей работой и продуктом, который сыграл ключевую роль в период действующего в настоящее время серьезного кризиса», – говорит Микко Миккянен, мастер-дистиллятор, исполнительн</w:t>
            </w:r>
            <w:r w:rsidRPr="00367BD0">
              <w:rPr>
                <w:sz w:val="16"/>
                <w:lang w:val="ru-RU"/>
              </w:rPr>
              <w:t>ый директор компании «Зе Хельсинки Дистиллинг Компани».</w:t>
            </w:r>
          </w:p>
          <w:p w14:paraId="66A4B3DE" w14:textId="77777777" w:rsidR="00034035" w:rsidRPr="00367BD0" w:rsidRDefault="00034035" w:rsidP="00403B2F">
            <w:pPr>
              <w:rPr>
                <w:sz w:val="16"/>
                <w:lang w:val="ru-RU"/>
              </w:rPr>
            </w:pPr>
          </w:p>
          <w:p w14:paraId="57952F9A" w14:textId="77777777" w:rsidR="00034035" w:rsidRPr="00367BD0" w:rsidRDefault="00B344A8" w:rsidP="00403B2F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ПОЖЕРТВОВАНИЯ НА ЗДРАВООХРАНЕНИЕ</w:t>
            </w:r>
          </w:p>
          <w:p w14:paraId="11500CA0" w14:textId="77777777" w:rsidR="00034035" w:rsidRPr="00367BD0" w:rsidRDefault="00034035" w:rsidP="00403B2F">
            <w:pPr>
              <w:rPr>
                <w:sz w:val="16"/>
                <w:lang w:val="ru-RU"/>
              </w:rPr>
            </w:pPr>
          </w:p>
          <w:p w14:paraId="47011C42" w14:textId="77777777" w:rsidR="00034035" w:rsidRPr="00367BD0" w:rsidRDefault="00B344A8" w:rsidP="00403B2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В Латвии компания «Цесу Алус» начала производить дезинфицирующее средство для рук и дезинфицирующее средство для поверхностей в марте. Первая партия состояла из </w:t>
            </w:r>
            <w:r w:rsidRPr="00367BD0">
              <w:rPr>
                <w:sz w:val="16"/>
                <w:lang w:val="ru-RU"/>
              </w:rPr>
              <w:t>70 000 бутылок дезинфицирующего средства.</w:t>
            </w:r>
          </w:p>
          <w:p w14:paraId="10A5EA6B" w14:textId="77777777" w:rsidR="00034035" w:rsidRPr="00367BD0" w:rsidRDefault="00034035" w:rsidP="00403B2F">
            <w:pPr>
              <w:rPr>
                <w:sz w:val="16"/>
                <w:lang w:val="ru-RU"/>
              </w:rPr>
            </w:pPr>
          </w:p>
          <w:p w14:paraId="481EC790" w14:textId="77777777" w:rsidR="00034035" w:rsidRPr="00367BD0" w:rsidRDefault="00B344A8" w:rsidP="00403B2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«Возникла острая необходимость в дезинфицирующих средствах. Мы хотели внести свой вклад и использовать свой опыт для обеспечения доступности дезинфицирующих средств», – говорит Ева Сиетинсоне, исполнительный дирек</w:t>
            </w:r>
            <w:r w:rsidRPr="00367BD0">
              <w:rPr>
                <w:sz w:val="16"/>
                <w:lang w:val="ru-RU"/>
              </w:rPr>
              <w:t>тор компании «Цесу Алус».</w:t>
            </w:r>
          </w:p>
          <w:p w14:paraId="5FDABE18" w14:textId="77777777" w:rsidR="00034035" w:rsidRPr="00367BD0" w:rsidRDefault="00034035" w:rsidP="00403B2F">
            <w:pPr>
              <w:rPr>
                <w:sz w:val="16"/>
                <w:lang w:val="ru-RU"/>
              </w:rPr>
            </w:pPr>
          </w:p>
          <w:p w14:paraId="65BB964D" w14:textId="77777777" w:rsidR="00034035" w:rsidRPr="00367BD0" w:rsidRDefault="00B344A8" w:rsidP="00403B2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Компания «Цесу Алус» подарила 5 000 бутылок дезинфицирующего средства «Цесис Клиника», Видземской больнице и отделению по оказанию первой помощи Цесиса.</w:t>
            </w:r>
          </w:p>
        </w:tc>
        <w:tc>
          <w:tcPr>
            <w:tcW w:w="2654" w:type="dxa"/>
            <w:vMerge w:val="restart"/>
          </w:tcPr>
          <w:p w14:paraId="68820447" w14:textId="77777777" w:rsidR="00034035" w:rsidRPr="00367BD0" w:rsidRDefault="00B344A8" w:rsidP="00403B2F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«Мы хотели поблагодарить врачей за их вклад и упорный труд в сфере здравоохр</w:t>
            </w:r>
            <w:r w:rsidRPr="00367BD0">
              <w:rPr>
                <w:sz w:val="16"/>
                <w:lang w:val="ru-RU"/>
              </w:rPr>
              <w:t>анения. Мы также обеспечили дезинфицирующими средствами своих сотрудников».</w:t>
            </w:r>
          </w:p>
        </w:tc>
      </w:tr>
      <w:tr w:rsidR="00CC1E0E" w:rsidRPr="00367BD0" w14:paraId="1363A01C" w14:textId="77777777" w:rsidTr="00034035">
        <w:tc>
          <w:tcPr>
            <w:tcW w:w="2653" w:type="dxa"/>
            <w:vMerge/>
          </w:tcPr>
          <w:p w14:paraId="42338A13" w14:textId="77777777" w:rsidR="00034035" w:rsidRPr="00367BD0" w:rsidRDefault="00034035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  <w:vMerge/>
          </w:tcPr>
          <w:p w14:paraId="4E44C229" w14:textId="77777777" w:rsidR="00034035" w:rsidRPr="00367BD0" w:rsidRDefault="00034035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4493F675" w14:textId="0DED7D10" w:rsidR="00BD66D4" w:rsidRPr="00367BD0" w:rsidRDefault="00B344A8" w:rsidP="00BD66D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«МЫ ХОТЕЛИ ИСПОЛЬЗОВАТЬ СВОЙ ОПЫТ, ЧТОБЫ ОКАЗАТЬ ПОМОЩЬ»</w:t>
            </w:r>
          </w:p>
          <w:p w14:paraId="377146E1" w14:textId="77777777" w:rsidR="00034035" w:rsidRPr="00367BD0" w:rsidRDefault="00034035" w:rsidP="00FF744B">
            <w:pPr>
              <w:rPr>
                <w:sz w:val="16"/>
                <w:lang w:val="ru-RU"/>
              </w:rPr>
            </w:pPr>
          </w:p>
          <w:p w14:paraId="4371D97E" w14:textId="77777777" w:rsidR="00BD66D4" w:rsidRPr="00367BD0" w:rsidRDefault="00B344A8" w:rsidP="00BD66D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ЕВА СИЕТИНСОНЕ</w:t>
            </w:r>
          </w:p>
          <w:p w14:paraId="01B18288" w14:textId="77777777" w:rsidR="00BD66D4" w:rsidRPr="00367BD0" w:rsidRDefault="00B344A8" w:rsidP="00BD66D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Исполнительный директор</w:t>
            </w:r>
          </w:p>
          <w:p w14:paraId="11E94106" w14:textId="77777777" w:rsidR="00BD66D4" w:rsidRPr="00367BD0" w:rsidRDefault="00B344A8" w:rsidP="00BD66D4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«ЦЕСУ АЛУС»</w:t>
            </w:r>
          </w:p>
          <w:p w14:paraId="3ED96EC5" w14:textId="6AE39252" w:rsidR="00BD66D4" w:rsidRPr="00367BD0" w:rsidRDefault="00BD66D4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367B472C" w14:textId="77777777" w:rsidR="00034035" w:rsidRPr="00367BD0" w:rsidRDefault="00034035" w:rsidP="00403B2F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32662107" w14:textId="77777777" w:rsidR="00034035" w:rsidRPr="00367BD0" w:rsidRDefault="00034035" w:rsidP="00403B2F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  <w:vMerge/>
          </w:tcPr>
          <w:p w14:paraId="130DCC4F" w14:textId="77777777" w:rsidR="00034035" w:rsidRPr="00367BD0" w:rsidRDefault="00034035" w:rsidP="00403B2F">
            <w:pPr>
              <w:rPr>
                <w:sz w:val="16"/>
                <w:lang w:val="ru-RU"/>
              </w:rPr>
            </w:pPr>
          </w:p>
        </w:tc>
      </w:tr>
    </w:tbl>
    <w:p w14:paraId="783BAEE3" w14:textId="77777777" w:rsidR="00FF744B" w:rsidRPr="00367BD0" w:rsidRDefault="00FF744B" w:rsidP="00FF744B">
      <w:pPr>
        <w:rPr>
          <w:sz w:val="16"/>
          <w:lang w:val="ru-RU"/>
        </w:rPr>
      </w:pPr>
    </w:p>
    <w:p w14:paraId="24B141F0" w14:textId="77777777" w:rsidR="00403B2F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3F3B5740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5307"/>
        <w:gridCol w:w="2654"/>
        <w:gridCol w:w="2654"/>
        <w:gridCol w:w="2654"/>
      </w:tblGrid>
      <w:tr w:rsidR="00CC1E0E" w:rsidRPr="00367BD0" w14:paraId="367E333D" w14:textId="77777777" w:rsidTr="00E437F1">
        <w:tc>
          <w:tcPr>
            <w:tcW w:w="2653" w:type="dxa"/>
          </w:tcPr>
          <w:p w14:paraId="628EFB87" w14:textId="77777777" w:rsidR="00CF482B" w:rsidRPr="00367BD0" w:rsidRDefault="00CF482B" w:rsidP="00FF744B">
            <w:pPr>
              <w:rPr>
                <w:sz w:val="16"/>
                <w:lang w:val="ru-RU"/>
              </w:rPr>
            </w:pPr>
          </w:p>
        </w:tc>
        <w:tc>
          <w:tcPr>
            <w:tcW w:w="5307" w:type="dxa"/>
          </w:tcPr>
          <w:p w14:paraId="22545C9C" w14:textId="77777777" w:rsidR="00CF482B" w:rsidRPr="00367BD0" w:rsidRDefault="00B344A8" w:rsidP="00FF744B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lang w:val="ru-RU"/>
              </w:rPr>
              <w:t>ФОНД «ОЛВИ»</w:t>
            </w:r>
          </w:p>
        </w:tc>
        <w:tc>
          <w:tcPr>
            <w:tcW w:w="7962" w:type="dxa"/>
            <w:gridSpan w:val="3"/>
            <w:vMerge w:val="restart"/>
          </w:tcPr>
          <w:p w14:paraId="19719C19" w14:textId="77777777" w:rsidR="00CF482B" w:rsidRPr="00367BD0" w:rsidRDefault="00B344A8" w:rsidP="00CF482B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lang w:val="ru-RU"/>
              </w:rPr>
              <w:t xml:space="preserve">КЕЙС: «ЮРИТИСКЮЛЯ» (YRITYSKYLÄ, «ДЕЛОВАЯ </w:t>
            </w:r>
            <w:r w:rsidRPr="00367BD0">
              <w:rPr>
                <w:b/>
                <w:lang w:val="ru-RU"/>
              </w:rPr>
              <w:t>ДЕРЕВНЯ»), ВОСТОЧНАЯ ФИНЛЯНДИЯ</w:t>
            </w:r>
          </w:p>
        </w:tc>
      </w:tr>
      <w:tr w:rsidR="00CC1E0E" w:rsidRPr="00367BD0" w14:paraId="5575DCEE" w14:textId="77777777" w:rsidTr="00E437F1">
        <w:tc>
          <w:tcPr>
            <w:tcW w:w="2653" w:type="dxa"/>
          </w:tcPr>
          <w:p w14:paraId="228081EE" w14:textId="77777777" w:rsidR="00257981" w:rsidRPr="00367BD0" w:rsidRDefault="00257981" w:rsidP="00FF744B">
            <w:pPr>
              <w:rPr>
                <w:sz w:val="16"/>
                <w:lang w:val="ru-RU"/>
              </w:rPr>
            </w:pPr>
          </w:p>
        </w:tc>
        <w:tc>
          <w:tcPr>
            <w:tcW w:w="5307" w:type="dxa"/>
            <w:vMerge w:val="restart"/>
          </w:tcPr>
          <w:p w14:paraId="370547FA" w14:textId="77777777" w:rsidR="00257981" w:rsidRPr="00367BD0" w:rsidRDefault="00257981" w:rsidP="00257981">
            <w:pPr>
              <w:rPr>
                <w:sz w:val="16"/>
                <w:lang w:val="ru-RU"/>
              </w:rPr>
            </w:pPr>
          </w:p>
          <w:p w14:paraId="60A7045B" w14:textId="77777777" w:rsidR="00257981" w:rsidRPr="00367BD0" w:rsidRDefault="00B344A8" w:rsidP="00257981">
            <w:pPr>
              <w:pStyle w:val="14"/>
              <w:spacing w:before="40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– </w:t>
            </w:r>
            <w:r w:rsidRPr="00367BD0">
              <w:rPr>
                <w:sz w:val="16"/>
                <w:lang w:val="ru-RU"/>
              </w:rPr>
              <w:tab/>
              <w:t>• Основан в 1955 году</w:t>
            </w:r>
          </w:p>
          <w:p w14:paraId="025EFC4A" w14:textId="77777777" w:rsidR="00257981" w:rsidRPr="00367BD0" w:rsidRDefault="00B344A8" w:rsidP="00257981">
            <w:pPr>
              <w:pStyle w:val="14"/>
              <w:spacing w:before="40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– </w:t>
            </w:r>
            <w:r w:rsidRPr="00367BD0">
              <w:rPr>
                <w:sz w:val="16"/>
                <w:lang w:val="ru-RU"/>
              </w:rPr>
              <w:tab/>
              <w:t>Основан советником по промышленности Э.В. Обергом и Хедвиг Оберг</w:t>
            </w:r>
          </w:p>
          <w:p w14:paraId="11016592" w14:textId="77777777" w:rsidR="00257981" w:rsidRPr="00367BD0" w:rsidRDefault="00B344A8" w:rsidP="00257981">
            <w:pPr>
              <w:pStyle w:val="14"/>
              <w:spacing w:before="40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– </w:t>
            </w:r>
            <w:r w:rsidRPr="00367BD0">
              <w:rPr>
                <w:sz w:val="16"/>
                <w:lang w:val="ru-RU"/>
              </w:rPr>
              <w:tab/>
              <w:t>Фонд поддерживает мероприятия, которые приносят пользу детям и пожилым людям. Он также оказывает поддержку обучению молодежи и</w:t>
            </w:r>
            <w:r w:rsidRPr="00367BD0">
              <w:rPr>
                <w:sz w:val="16"/>
                <w:lang w:val="ru-RU"/>
              </w:rPr>
              <w:t xml:space="preserve"> возможностям для получения дальнейшего образования. Кроме того, фонд оказывает поддержку работе по сохранению местного наследия и способствует развитию пищевой промышленности и эффективному использованию природных ресурсов.</w:t>
            </w:r>
          </w:p>
          <w:p w14:paraId="7DA25ED7" w14:textId="77777777" w:rsidR="00257981" w:rsidRPr="00367BD0" w:rsidRDefault="00B344A8" w:rsidP="00257981">
            <w:pPr>
              <w:pStyle w:val="14"/>
              <w:spacing w:before="40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– </w:t>
            </w:r>
            <w:r w:rsidRPr="00367BD0">
              <w:rPr>
                <w:sz w:val="16"/>
                <w:lang w:val="ru-RU"/>
              </w:rPr>
              <w:tab/>
              <w:t>В 2020 году фонд предоставил</w:t>
            </w:r>
            <w:r w:rsidRPr="00367BD0">
              <w:rPr>
                <w:sz w:val="16"/>
                <w:lang w:val="ru-RU"/>
              </w:rPr>
              <w:t xml:space="preserve"> гранты на общую сумму 3,3 миллиона евро.</w:t>
            </w:r>
          </w:p>
        </w:tc>
        <w:tc>
          <w:tcPr>
            <w:tcW w:w="7962" w:type="dxa"/>
            <w:gridSpan w:val="3"/>
            <w:vMerge/>
          </w:tcPr>
          <w:p w14:paraId="591D55EA" w14:textId="77777777" w:rsidR="00257981" w:rsidRPr="00367BD0" w:rsidRDefault="00257981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4AAE1082" w14:textId="77777777" w:rsidTr="00E437F1">
        <w:tc>
          <w:tcPr>
            <w:tcW w:w="2653" w:type="dxa"/>
          </w:tcPr>
          <w:p w14:paraId="25A97805" w14:textId="77777777" w:rsidR="00257981" w:rsidRPr="00367BD0" w:rsidRDefault="00257981" w:rsidP="00FF744B">
            <w:pPr>
              <w:rPr>
                <w:sz w:val="16"/>
                <w:lang w:val="ru-RU"/>
              </w:rPr>
            </w:pPr>
          </w:p>
        </w:tc>
        <w:tc>
          <w:tcPr>
            <w:tcW w:w="5307" w:type="dxa"/>
            <w:vMerge/>
          </w:tcPr>
          <w:p w14:paraId="716E1E52" w14:textId="77777777" w:rsidR="00257981" w:rsidRPr="00367BD0" w:rsidRDefault="00257981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288E2D12" w14:textId="67ED24D9" w:rsidR="00257981" w:rsidRPr="00367BD0" w:rsidRDefault="00B344A8" w:rsidP="00CF482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 2011 года фонд «Олви» оказывает поддержку деятельности бизнес-деревни «Юритискюля», г.</w:t>
            </w:r>
            <w:r w:rsidR="00367BD0" w:rsidRPr="00367BD0">
              <w:rPr>
                <w:sz w:val="16"/>
                <w:lang w:val="ru-RU"/>
              </w:rPr>
              <w:t> </w:t>
            </w:r>
            <w:r w:rsidRPr="00367BD0">
              <w:rPr>
                <w:sz w:val="16"/>
                <w:lang w:val="ru-RU"/>
              </w:rPr>
              <w:t xml:space="preserve">Куопио, Восточная Финляндия. «Предназначенная для учеников 6 и 9 классов, «Юритискюля» – это учебная среда, в которой </w:t>
            </w:r>
            <w:r w:rsidRPr="00367BD0">
              <w:rPr>
                <w:sz w:val="16"/>
                <w:lang w:val="ru-RU"/>
              </w:rPr>
              <w:t>основное внимание уделяется обществу, экономике и трудовой жизни.</w:t>
            </w:r>
          </w:p>
          <w:p w14:paraId="7163D9FC" w14:textId="77777777" w:rsidR="00257981" w:rsidRPr="00367BD0" w:rsidRDefault="00257981" w:rsidP="00CF482B">
            <w:pPr>
              <w:rPr>
                <w:sz w:val="16"/>
                <w:lang w:val="ru-RU"/>
              </w:rPr>
            </w:pPr>
          </w:p>
          <w:p w14:paraId="1EAE9F92" w14:textId="77777777" w:rsidR="00257981" w:rsidRPr="00367BD0" w:rsidRDefault="00B344A8" w:rsidP="00CF482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Ее цель состоит в поощрении и развитии предпринимательского мышления», – говорит Мерви Тойвайнен, исполнительный помощник Фонда «Олви». Учащиеся получают информацию о финансовых концепциях </w:t>
            </w:r>
            <w:r w:rsidRPr="00367BD0">
              <w:rPr>
                <w:sz w:val="16"/>
                <w:lang w:val="ru-RU"/>
              </w:rPr>
              <w:t xml:space="preserve">и ответственной хозяйственной деятельности, а также могут практиковать навыки трудовой жизни в миниатюрном городе, интегрированном с учебной средой. В зависимости от года обучения учащегося в школе, содержание варьируется, например, от работы по профессии </w:t>
            </w:r>
            <w:r w:rsidRPr="00367BD0">
              <w:rPr>
                <w:sz w:val="16"/>
                <w:lang w:val="ru-RU"/>
              </w:rPr>
              <w:t>и ответственного потребления до финансовых знаний и перехода к цифровым технологиям.</w:t>
            </w:r>
          </w:p>
        </w:tc>
        <w:tc>
          <w:tcPr>
            <w:tcW w:w="2654" w:type="dxa"/>
          </w:tcPr>
          <w:p w14:paraId="2C2C63CE" w14:textId="77777777" w:rsidR="00257981" w:rsidRPr="00367BD0" w:rsidRDefault="00B344A8" w:rsidP="00CF482B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НАВЫКИ, ПРИОБРЕТЕННЫЕ В БИЗНЕС-ДЕРЕВНЕ, ОБЛЕГЧАЮТ ВСТУПЛЕНИЕ МОЛОДЕЖИ В ТРУДОВУЮ ЖИЗНЬ</w:t>
            </w:r>
          </w:p>
          <w:p w14:paraId="3DFD9F6A" w14:textId="77777777" w:rsidR="00257981" w:rsidRPr="00367BD0" w:rsidRDefault="00257981" w:rsidP="00CF482B">
            <w:pPr>
              <w:rPr>
                <w:sz w:val="16"/>
                <w:lang w:val="ru-RU"/>
              </w:rPr>
            </w:pPr>
          </w:p>
          <w:p w14:paraId="45D98D95" w14:textId="77777777" w:rsidR="00257981" w:rsidRPr="00367BD0" w:rsidRDefault="00B344A8" w:rsidP="00CF482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Одной из компаний, осуществляющих наем учащихся, является миниатюрная компания </w:t>
            </w:r>
            <w:r w:rsidRPr="00367BD0">
              <w:rPr>
                <w:sz w:val="16"/>
                <w:lang w:val="ru-RU"/>
              </w:rPr>
              <w:t>«Олви», где молодежь может узнать о работе и процессах в пищевой промышленности. Благодаря партнерству компания «Олви» может рассказать молодежи о пищевой промышленности и повысить ее популярность. Учащиеся могут опробовать работу на практике, что может ст</w:t>
            </w:r>
            <w:r w:rsidRPr="00367BD0">
              <w:rPr>
                <w:sz w:val="16"/>
                <w:lang w:val="ru-RU"/>
              </w:rPr>
              <w:t>ать вдохновляющим опытом, особенно для учащихся, которые не могут реализовать свой потенциал с помощью традиционных методов обучения.</w:t>
            </w:r>
          </w:p>
        </w:tc>
        <w:tc>
          <w:tcPr>
            <w:tcW w:w="2654" w:type="dxa"/>
          </w:tcPr>
          <w:p w14:paraId="4619726F" w14:textId="77777777" w:rsidR="00257981" w:rsidRPr="00367BD0" w:rsidRDefault="00B344A8" w:rsidP="00CF482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Бизнес-деревня повышает осведомленность молодежи о местных возможностях трудоустройства и тем самым способствует жизнеспос</w:t>
            </w:r>
            <w:r w:rsidRPr="00367BD0">
              <w:rPr>
                <w:sz w:val="16"/>
                <w:lang w:val="ru-RU"/>
              </w:rPr>
              <w:t>обности Восточной Финляндии. Информация о рабочих местах и ​​навыках, приобретенных в учебной среде, облегчает молодежи вступление в трудовую жизнь. Партнерство также способствует положительному бренду компании «Олви» в качестве работодателя.</w:t>
            </w:r>
          </w:p>
          <w:p w14:paraId="5947D5FA" w14:textId="77777777" w:rsidR="00257981" w:rsidRPr="00367BD0" w:rsidRDefault="00257981" w:rsidP="00CF482B">
            <w:pPr>
              <w:rPr>
                <w:sz w:val="16"/>
                <w:lang w:val="ru-RU"/>
              </w:rPr>
            </w:pPr>
          </w:p>
          <w:p w14:paraId="33E8C6DD" w14:textId="77777777" w:rsidR="00257981" w:rsidRPr="00367BD0" w:rsidRDefault="00B344A8" w:rsidP="00CF482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Поддержка Фо</w:t>
            </w:r>
            <w:r w:rsidRPr="00367BD0">
              <w:rPr>
                <w:sz w:val="16"/>
                <w:lang w:val="ru-RU"/>
              </w:rPr>
              <w:t>нда способствует достижению целей экологически ответственного развития, особенно в отношении равного образования, достойной работы и ответственного потребления.</w:t>
            </w:r>
          </w:p>
          <w:p w14:paraId="0421ED79" w14:textId="77777777" w:rsidR="00257981" w:rsidRPr="00367BD0" w:rsidRDefault="00257981" w:rsidP="00CF482B">
            <w:pPr>
              <w:rPr>
                <w:sz w:val="16"/>
                <w:lang w:val="ru-RU"/>
              </w:rPr>
            </w:pPr>
          </w:p>
          <w:p w14:paraId="249FDEA0" w14:textId="77777777" w:rsidR="00257981" w:rsidRPr="00367BD0" w:rsidRDefault="00B344A8" w:rsidP="00CF482B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«ПАРТНЕРСТВО С КОММЕРЧЕСКИМИ КОМПАНИЯМИ В БИЗНЕС-ДЕРЕВНЕ – ОДИН ИЗ СПОСОБОВ РЕАЛИЗАЦИИ СОЦИАЛЬ</w:t>
            </w:r>
            <w:r w:rsidRPr="00367BD0">
              <w:rPr>
                <w:sz w:val="16"/>
                <w:lang w:val="ru-RU"/>
              </w:rPr>
              <w:t xml:space="preserve">НОЙ </w:t>
            </w:r>
          </w:p>
          <w:p w14:paraId="242C6549" w14:textId="77777777" w:rsidR="00257981" w:rsidRPr="00367BD0" w:rsidRDefault="00B344A8" w:rsidP="00CF482B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ОТВЕТСТВЕННОСТИ»</w:t>
            </w:r>
          </w:p>
          <w:p w14:paraId="56366E18" w14:textId="77777777" w:rsidR="00257981" w:rsidRPr="00367BD0" w:rsidRDefault="00257981" w:rsidP="00CF482B">
            <w:pPr>
              <w:jc w:val="left"/>
              <w:rPr>
                <w:sz w:val="16"/>
                <w:lang w:val="ru-RU"/>
              </w:rPr>
            </w:pPr>
          </w:p>
          <w:p w14:paraId="012A80FD" w14:textId="77777777" w:rsidR="00257981" w:rsidRPr="00367BD0" w:rsidRDefault="00B344A8" w:rsidP="00CF482B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МЕРВИ ТОЙВАЙНЕН</w:t>
            </w:r>
          </w:p>
          <w:p w14:paraId="56A31D76" w14:textId="77777777" w:rsidR="00257981" w:rsidRPr="00367BD0" w:rsidRDefault="00B344A8" w:rsidP="00257981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ОМБУДСМЕН, «ОЛВИ-СЯЭТИО» (OLVI-SÄÄTIÖ)</w:t>
            </w:r>
          </w:p>
        </w:tc>
      </w:tr>
    </w:tbl>
    <w:p w14:paraId="12BC2BF6" w14:textId="77777777" w:rsidR="00403B2F" w:rsidRPr="00367BD0" w:rsidRDefault="00403B2F" w:rsidP="00CF482B">
      <w:pPr>
        <w:rPr>
          <w:sz w:val="16"/>
          <w:lang w:val="ru-RU"/>
        </w:rPr>
      </w:pPr>
    </w:p>
    <w:p w14:paraId="57EF42F3" w14:textId="77777777" w:rsidR="00F80E43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10E8422A" w14:textId="77777777" w:rsidR="00FF744B" w:rsidRPr="00367BD0" w:rsidRDefault="00FF744B" w:rsidP="00FF744B">
      <w:pPr>
        <w:rPr>
          <w:sz w:val="16"/>
          <w:lang w:val="ru-RU"/>
        </w:rPr>
      </w:pPr>
    </w:p>
    <w:p w14:paraId="393F0F96" w14:textId="77777777" w:rsidR="00D957FB" w:rsidRPr="00367BD0" w:rsidRDefault="00D957FB" w:rsidP="00FF744B">
      <w:pPr>
        <w:rPr>
          <w:sz w:val="16"/>
          <w:lang w:val="ru-RU"/>
        </w:rPr>
      </w:pPr>
    </w:p>
    <w:p w14:paraId="4345CE86" w14:textId="77777777" w:rsidR="00D957FB" w:rsidRPr="00367BD0" w:rsidRDefault="00D957FB" w:rsidP="00FF744B">
      <w:pPr>
        <w:rPr>
          <w:sz w:val="16"/>
          <w:lang w:val="ru-RU"/>
        </w:rPr>
      </w:pPr>
    </w:p>
    <w:p w14:paraId="6810CD22" w14:textId="77777777" w:rsidR="00F80E43" w:rsidRPr="00367BD0" w:rsidRDefault="00B344A8" w:rsidP="00D957FB">
      <w:pPr>
        <w:jc w:val="center"/>
        <w:rPr>
          <w:b/>
          <w:sz w:val="22"/>
          <w:lang w:val="ru-RU"/>
        </w:rPr>
      </w:pPr>
      <w:r w:rsidRPr="00367BD0">
        <w:rPr>
          <w:b/>
          <w:sz w:val="22"/>
          <w:lang w:val="ru-RU"/>
        </w:rPr>
        <w:t>КОММУНИКАЦИЯ С ПОТРЕБИТЕЛЕМ</w:t>
      </w:r>
    </w:p>
    <w:p w14:paraId="679A851D" w14:textId="77777777" w:rsidR="00F80E43" w:rsidRPr="00367BD0" w:rsidRDefault="00F80E43" w:rsidP="00FF744B">
      <w:pPr>
        <w:rPr>
          <w:sz w:val="16"/>
          <w:lang w:val="ru-RU"/>
        </w:rPr>
      </w:pPr>
    </w:p>
    <w:p w14:paraId="2DF19BBA" w14:textId="77777777" w:rsidR="00F80E43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28F00185" w14:textId="77777777" w:rsidR="00F80E43" w:rsidRPr="00367BD0" w:rsidRDefault="00F80E43" w:rsidP="00FF744B">
      <w:pPr>
        <w:rPr>
          <w:sz w:val="16"/>
          <w:lang w:val="ru-RU"/>
        </w:rPr>
      </w:pPr>
    </w:p>
    <w:tbl>
      <w:tblPr>
        <w:tblStyle w:val="a5"/>
        <w:tblW w:w="15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4"/>
        <w:gridCol w:w="3209"/>
        <w:gridCol w:w="3209"/>
        <w:gridCol w:w="3210"/>
      </w:tblGrid>
      <w:tr w:rsidR="00CC1E0E" w:rsidRPr="00367BD0" w14:paraId="655ECED1" w14:textId="77777777" w:rsidTr="009B6258">
        <w:tc>
          <w:tcPr>
            <w:tcW w:w="6294" w:type="dxa"/>
            <w:vMerge w:val="restart"/>
          </w:tcPr>
          <w:p w14:paraId="77571429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2EF3D4DE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60020A50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7FD4BAF8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1F7B2638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11DE855E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78E51A8F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0AB995F3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5E4E7792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634E4E58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4EEDE3FF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0A278571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3AE1A275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26CABE20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6F508164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2CB66FBA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20CD26F9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7C86661C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14670DF9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369A7FA0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1CDBAB97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208F7082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47931C2B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00BD580D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23311641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11C54003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35E92325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379736A5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  <w:p w14:paraId="1A7701B8" w14:textId="4BF60128" w:rsidR="00E60FB0" w:rsidRPr="00367BD0" w:rsidRDefault="00E60FB0" w:rsidP="00FF744B">
            <w:pPr>
              <w:rPr>
                <w:sz w:val="16"/>
                <w:lang w:val="ru-RU"/>
              </w:rPr>
            </w:pPr>
          </w:p>
        </w:tc>
        <w:tc>
          <w:tcPr>
            <w:tcW w:w="9628" w:type="dxa"/>
            <w:gridSpan w:val="3"/>
          </w:tcPr>
          <w:p w14:paraId="0AFDAF49" w14:textId="77777777" w:rsidR="00E60FB0" w:rsidRPr="00367BD0" w:rsidRDefault="00B344A8" w:rsidP="00F80E43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ОТВЕТСТВЕННОЕ ПОТРЕБЛЕНИЕ</w:t>
            </w:r>
          </w:p>
          <w:p w14:paraId="57800579" w14:textId="77777777" w:rsidR="00E60FB0" w:rsidRPr="00367BD0" w:rsidRDefault="00E60FB0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78EF9236" w14:textId="77777777" w:rsidTr="00E60FB0">
        <w:trPr>
          <w:trHeight w:val="276"/>
        </w:trPr>
        <w:tc>
          <w:tcPr>
            <w:tcW w:w="6294" w:type="dxa"/>
            <w:vMerge/>
            <w:tcBorders>
              <w:bottom w:val="nil"/>
            </w:tcBorders>
          </w:tcPr>
          <w:p w14:paraId="01311C4B" w14:textId="77777777" w:rsidR="005B7965" w:rsidRPr="00367BD0" w:rsidRDefault="005B7965" w:rsidP="00FF744B">
            <w:pPr>
              <w:rPr>
                <w:b/>
                <w:lang w:val="ru-RU"/>
              </w:rPr>
            </w:pPr>
          </w:p>
        </w:tc>
        <w:tc>
          <w:tcPr>
            <w:tcW w:w="3209" w:type="dxa"/>
            <w:vMerge w:val="restart"/>
          </w:tcPr>
          <w:p w14:paraId="54172018" w14:textId="77777777" w:rsidR="005B7965" w:rsidRPr="00367BD0" w:rsidRDefault="00B344A8" w:rsidP="00E437F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Продукты с прекрасным вкусом, которые были произведены с соблюдением принципов </w:t>
            </w:r>
            <w:r w:rsidRPr="00367BD0">
              <w:rPr>
                <w:sz w:val="16"/>
                <w:lang w:val="ru-RU"/>
              </w:rPr>
              <w:t>экологически ответственного развития и которые в большей степени соответствуют различным ожиданиям потребителей, имеют решающее значение для нашего долгосрочного успеха.</w:t>
            </w:r>
          </w:p>
          <w:p w14:paraId="16371110" w14:textId="77777777" w:rsidR="005B7965" w:rsidRPr="00367BD0" w:rsidRDefault="005B7965" w:rsidP="00E437F1">
            <w:pPr>
              <w:rPr>
                <w:sz w:val="16"/>
                <w:lang w:val="ru-RU"/>
              </w:rPr>
            </w:pPr>
          </w:p>
          <w:p w14:paraId="599657AC" w14:textId="77777777" w:rsidR="005B7965" w:rsidRPr="00367BD0" w:rsidRDefault="00B344A8" w:rsidP="00E437F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Ожидания потребителей могут быть связаны, например, с содержанием продукта с точки зр</w:t>
            </w:r>
            <w:r w:rsidRPr="00367BD0">
              <w:rPr>
                <w:sz w:val="16"/>
                <w:lang w:val="ru-RU"/>
              </w:rPr>
              <w:t xml:space="preserve">ения его состава или </w:t>
            </w:r>
            <w:proofErr w:type="gramStart"/>
            <w:r w:rsidRPr="00367BD0">
              <w:rPr>
                <w:sz w:val="16"/>
                <w:lang w:val="ru-RU"/>
              </w:rPr>
              <w:t>сырья</w:t>
            </w:r>
            <w:proofErr w:type="gramEnd"/>
            <w:r w:rsidRPr="00367BD0">
              <w:rPr>
                <w:sz w:val="16"/>
                <w:lang w:val="ru-RU"/>
              </w:rPr>
              <w:t xml:space="preserve"> или с упаковкой продукта и его воздействием на окружающую среду. Образ жизни также может оказывать влияние на потребительские привычки в пользу выбора определенных типов продуктов. В таком случае ответственность за концепцию прод</w:t>
            </w:r>
            <w:r w:rsidRPr="00367BD0">
              <w:rPr>
                <w:sz w:val="16"/>
                <w:lang w:val="ru-RU"/>
              </w:rPr>
              <w:t>укта, а также за способ производства, местонахождение и производителя могут быть очень важными факторами для потребителя.</w:t>
            </w:r>
          </w:p>
          <w:p w14:paraId="77AE388C" w14:textId="77777777" w:rsidR="005B7965" w:rsidRPr="00367BD0" w:rsidRDefault="005B7965" w:rsidP="00E437F1">
            <w:pPr>
              <w:rPr>
                <w:sz w:val="16"/>
                <w:lang w:val="ru-RU"/>
              </w:rPr>
            </w:pPr>
          </w:p>
          <w:p w14:paraId="71BC559B" w14:textId="77777777" w:rsidR="005B7965" w:rsidRPr="00367BD0" w:rsidRDefault="00B344A8" w:rsidP="00E437F1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ПРИВЫЧКА УМЕРЕННОГО ПОТРЕБЛЕНИЯ</w:t>
            </w:r>
          </w:p>
          <w:p w14:paraId="612D1A29" w14:textId="77777777" w:rsidR="005B7965" w:rsidRPr="00367BD0" w:rsidRDefault="005B7965" w:rsidP="00E437F1">
            <w:pPr>
              <w:rPr>
                <w:sz w:val="16"/>
                <w:lang w:val="ru-RU"/>
              </w:rPr>
            </w:pPr>
          </w:p>
          <w:p w14:paraId="1A5184AB" w14:textId="77777777" w:rsidR="005B7965" w:rsidRPr="00367BD0" w:rsidRDefault="00B344A8" w:rsidP="005B796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рекомендуем потребителям употреблять алкоголь и другие продукты в умеренных количествах, имея в в</w:t>
            </w:r>
            <w:r w:rsidRPr="00367BD0">
              <w:rPr>
                <w:sz w:val="16"/>
                <w:lang w:val="ru-RU"/>
              </w:rPr>
              <w:t>иду, что некоторым людям алкоголь противопоказан и что этим людям следует полностью воздерживаться от употребления алкоголя. В целях оказания поддержки ответственному употреблению алкоголя в каждой стране своего присутствия «Олви Груп» организовывает мероп</w:t>
            </w:r>
            <w:r w:rsidRPr="00367BD0">
              <w:rPr>
                <w:sz w:val="16"/>
                <w:lang w:val="ru-RU"/>
              </w:rPr>
              <w:t>риятия на ежегодной основе. Мы также тесно сотрудничаем с национальными и международными компаниями-производителями и организациями в области содействия умеренному употреблению алкоголя.</w:t>
            </w:r>
          </w:p>
        </w:tc>
        <w:tc>
          <w:tcPr>
            <w:tcW w:w="3209" w:type="dxa"/>
            <w:vMerge w:val="restart"/>
          </w:tcPr>
          <w:p w14:paraId="445B4B91" w14:textId="77777777" w:rsidR="005B7965" w:rsidRPr="00367BD0" w:rsidRDefault="00B344A8" w:rsidP="00E437F1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БЕЗАЛКОГОЛЬНЫЕ ВАРИАНТЫ ПРОДУКТОВ</w:t>
            </w:r>
          </w:p>
          <w:p w14:paraId="7D6EE365" w14:textId="77777777" w:rsidR="005B7965" w:rsidRPr="00367BD0" w:rsidRDefault="005B7965" w:rsidP="00E437F1">
            <w:pPr>
              <w:rPr>
                <w:sz w:val="16"/>
                <w:lang w:val="ru-RU"/>
              </w:rPr>
            </w:pPr>
          </w:p>
          <w:p w14:paraId="2216A536" w14:textId="77777777" w:rsidR="005B7965" w:rsidRPr="00367BD0" w:rsidRDefault="00B344A8" w:rsidP="00E437F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Пандемия коронавируса в целом </w:t>
            </w:r>
            <w:r w:rsidRPr="00367BD0">
              <w:rPr>
                <w:sz w:val="16"/>
                <w:lang w:val="ru-RU"/>
              </w:rPr>
              <w:t>усилила обеспокоенность по поводу личного здоровья и воздействия длительного употребления алкоголя на здоровье. По данным компании «ГлобалДата» (GlobalData) (2020 г.), 26% финнов намерены сократить потребление алкоголя по причине их состояния здоровья.</w:t>
            </w:r>
          </w:p>
          <w:p w14:paraId="59CCC47C" w14:textId="77777777" w:rsidR="005B7965" w:rsidRPr="00367BD0" w:rsidRDefault="005B7965" w:rsidP="00E437F1">
            <w:pPr>
              <w:rPr>
                <w:sz w:val="16"/>
                <w:lang w:val="ru-RU"/>
              </w:rPr>
            </w:pPr>
          </w:p>
          <w:p w14:paraId="1F9AA7E9" w14:textId="77777777" w:rsidR="005B7965" w:rsidRPr="00367BD0" w:rsidRDefault="00B344A8" w:rsidP="00E437F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Сп</w:t>
            </w:r>
            <w:r w:rsidRPr="00367BD0">
              <w:rPr>
                <w:sz w:val="16"/>
                <w:lang w:val="ru-RU"/>
              </w:rPr>
              <w:t xml:space="preserve">рос на безалкогольные продукты возрастает, когда люди хотят продолжать наслаждаться любимыми напитками, заменяя традиционные алкогольные напитки их безалкогольными вариантами (по данным компании «ГлобалДата», 2020 г.). В ответ на сформировавшийся спрос мы </w:t>
            </w:r>
            <w:r w:rsidRPr="00367BD0">
              <w:rPr>
                <w:sz w:val="16"/>
                <w:lang w:val="ru-RU"/>
              </w:rPr>
              <w:t>продолжаем расширять ассортимент безалкогольных напитков и содействовать формированию культуры ответственного употребления алкоголя.</w:t>
            </w:r>
          </w:p>
          <w:p w14:paraId="0B28477A" w14:textId="77777777" w:rsidR="005B7965" w:rsidRPr="00367BD0" w:rsidRDefault="005B7965" w:rsidP="00E437F1">
            <w:pPr>
              <w:rPr>
                <w:sz w:val="16"/>
                <w:lang w:val="ru-RU"/>
              </w:rPr>
            </w:pPr>
          </w:p>
          <w:p w14:paraId="234ABEC8" w14:textId="77777777" w:rsidR="005B7965" w:rsidRPr="00367BD0" w:rsidRDefault="00B344A8" w:rsidP="00E437F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2020 году каждая пивоварня «Олви Груп» расширила ассортимент безалкогольного пива. Это отразилось и на сезонных пивных п</w:t>
            </w:r>
            <w:r w:rsidRPr="00367BD0">
              <w:rPr>
                <w:sz w:val="16"/>
                <w:lang w:val="ru-RU"/>
              </w:rPr>
              <w:t>родуктах. Традиционное рождественское пиво компании «Олви» пополнилось безалкогольным рождественским безалкогольным пивом производства компании «А. Ле Кок».</w:t>
            </w:r>
          </w:p>
          <w:p w14:paraId="0585BF9F" w14:textId="77777777" w:rsidR="005B7965" w:rsidRPr="00367BD0" w:rsidRDefault="005B7965" w:rsidP="00E437F1">
            <w:pPr>
              <w:rPr>
                <w:sz w:val="16"/>
                <w:lang w:val="ru-RU"/>
              </w:rPr>
            </w:pPr>
          </w:p>
          <w:p w14:paraId="7714FCBE" w14:textId="77777777" w:rsidR="005B7965" w:rsidRPr="00367BD0" w:rsidRDefault="00B344A8" w:rsidP="005B7965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Безалкогольные продукты также укрепились в категории сидров: безалкогольный сидр Fizz 0,0% был зап</w:t>
            </w:r>
            <w:r w:rsidRPr="00367BD0">
              <w:rPr>
                <w:sz w:val="16"/>
                <w:lang w:val="ru-RU"/>
              </w:rPr>
              <w:t xml:space="preserve">ущен в Финляндии, а безалкогольный сидр под названием Därza – в Латвии. </w:t>
            </w:r>
          </w:p>
        </w:tc>
        <w:tc>
          <w:tcPr>
            <w:tcW w:w="3210" w:type="dxa"/>
            <w:vMerge w:val="restart"/>
          </w:tcPr>
          <w:p w14:paraId="7B30F7E3" w14:textId="77777777" w:rsidR="005B7965" w:rsidRPr="00367BD0" w:rsidRDefault="00B344A8" w:rsidP="00E437F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Безалкогольный сидр Hoggy’s ранее был запущен в продажу в Эстонии.</w:t>
            </w:r>
          </w:p>
          <w:p w14:paraId="20A2AAD7" w14:textId="77777777" w:rsidR="005B7965" w:rsidRPr="00367BD0" w:rsidRDefault="005B7965" w:rsidP="00E437F1">
            <w:pPr>
              <w:rPr>
                <w:sz w:val="16"/>
                <w:lang w:val="ru-RU"/>
              </w:rPr>
            </w:pPr>
          </w:p>
          <w:p w14:paraId="1B80B8D3" w14:textId="77777777" w:rsidR="005B7965" w:rsidRPr="00367BD0" w:rsidRDefault="00B344A8" w:rsidP="00E437F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Сильный рост продолжился в сегменте пива, лонг-дринк и сидра.</w:t>
            </w:r>
          </w:p>
          <w:p w14:paraId="343F2B67" w14:textId="77777777" w:rsidR="005B7965" w:rsidRPr="00367BD0" w:rsidRDefault="005B7965" w:rsidP="00E437F1">
            <w:pPr>
              <w:rPr>
                <w:sz w:val="16"/>
                <w:lang w:val="ru-RU"/>
              </w:rPr>
            </w:pPr>
          </w:p>
          <w:p w14:paraId="7670E375" w14:textId="77777777" w:rsidR="005B7965" w:rsidRPr="00367BD0" w:rsidRDefault="00B344A8" w:rsidP="00E437F1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также продолжаем расширять нашу линейку безалкого</w:t>
            </w:r>
            <w:r w:rsidRPr="00367BD0">
              <w:rPr>
                <w:sz w:val="16"/>
                <w:lang w:val="ru-RU"/>
              </w:rPr>
              <w:t>льных напитков. Кроме того, мы выпустили на рынок совершенно новые продукты, например, ферментированный чайный напиток KevytOlo Kombucha производства компании «Олви», содержащий органический зеленый чай и доступный в двух вариантах: черная смородина и клуб</w:t>
            </w:r>
            <w:r w:rsidRPr="00367BD0">
              <w:rPr>
                <w:sz w:val="16"/>
                <w:lang w:val="ru-RU"/>
              </w:rPr>
              <w:t>ника-гранат.</w:t>
            </w:r>
          </w:p>
          <w:p w14:paraId="63D305EC" w14:textId="77777777" w:rsidR="005B7965" w:rsidRPr="00367BD0" w:rsidRDefault="005B7965" w:rsidP="00E437F1">
            <w:pPr>
              <w:rPr>
                <w:sz w:val="16"/>
                <w:lang w:val="ru-RU"/>
              </w:rPr>
            </w:pPr>
          </w:p>
          <w:p w14:paraId="76B3ABBF" w14:textId="77777777" w:rsidR="00E60FB0" w:rsidRPr="00367BD0" w:rsidRDefault="00B344A8" w:rsidP="00E60FB0">
            <w:pPr>
              <w:rPr>
                <w:b/>
                <w:bCs/>
                <w:sz w:val="16"/>
                <w:lang w:val="ru-RU"/>
              </w:rPr>
            </w:pPr>
            <w:r w:rsidRPr="00367BD0">
              <w:rPr>
                <w:b/>
                <w:bCs/>
                <w:sz w:val="16"/>
                <w:lang w:val="ru-RU"/>
              </w:rPr>
              <w:t>ЦЕЛЬ</w:t>
            </w:r>
          </w:p>
          <w:p w14:paraId="73C31A3D" w14:textId="4B0F9934" w:rsidR="00E60FB0" w:rsidRPr="00367BD0" w:rsidRDefault="00B344A8" w:rsidP="00E60FB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Ежегодно увеличивать количество БЕЗАЛКОГОЛЬНЫХ ПРОДУКТОВ </w:t>
            </w:r>
          </w:p>
          <w:p w14:paraId="1ED29278" w14:textId="77777777" w:rsidR="00E60FB0" w:rsidRPr="00367BD0" w:rsidRDefault="00B344A8" w:rsidP="00E60FB0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компаниях Группы</w:t>
            </w:r>
          </w:p>
          <w:p w14:paraId="319729D8" w14:textId="77777777" w:rsidR="005B7965" w:rsidRPr="00367BD0" w:rsidRDefault="005B7965" w:rsidP="00E437F1">
            <w:pPr>
              <w:rPr>
                <w:sz w:val="16"/>
                <w:lang w:val="ru-RU"/>
              </w:rPr>
            </w:pPr>
          </w:p>
          <w:p w14:paraId="0F2D07A8" w14:textId="77777777" w:rsidR="005B7965" w:rsidRPr="00367BD0" w:rsidRDefault="005B7965" w:rsidP="00E437F1">
            <w:pPr>
              <w:rPr>
                <w:sz w:val="16"/>
                <w:lang w:val="ru-RU"/>
              </w:rPr>
            </w:pPr>
          </w:p>
          <w:p w14:paraId="4D8B76BF" w14:textId="77777777" w:rsidR="005B7965" w:rsidRPr="00367BD0" w:rsidRDefault="005B7965" w:rsidP="00E437F1">
            <w:pPr>
              <w:rPr>
                <w:sz w:val="16"/>
                <w:lang w:val="ru-RU"/>
              </w:rPr>
            </w:pPr>
          </w:p>
          <w:p w14:paraId="7A57587F" w14:textId="77777777" w:rsidR="005B7965" w:rsidRPr="00367BD0" w:rsidRDefault="00B344A8" w:rsidP="00E437F1">
            <w:pPr>
              <w:jc w:val="center"/>
              <w:rPr>
                <w:sz w:val="16"/>
                <w:lang w:val="ru-RU"/>
              </w:rPr>
            </w:pPr>
            <w:bookmarkStart w:id="22" w:name="bookmark23"/>
            <w:r w:rsidRPr="00367BD0">
              <w:rPr>
                <w:b/>
                <w:sz w:val="16"/>
                <w:lang w:val="ru-RU"/>
              </w:rPr>
              <w:t>Д</w:t>
            </w:r>
            <w:bookmarkEnd w:id="22"/>
            <w:r w:rsidRPr="00367BD0">
              <w:rPr>
                <w:b/>
                <w:sz w:val="16"/>
                <w:lang w:val="ru-RU"/>
              </w:rPr>
              <w:t>ЕЯТЕЛЬНОСТЬ ПО ЭКОЛОГИЧЕСКИ ОТВЕТСТВЕННОМУ РАЗВИТИ</w:t>
            </w:r>
            <w:r w:rsidRPr="00367BD0">
              <w:rPr>
                <w:sz w:val="16"/>
                <w:lang w:val="ru-RU"/>
              </w:rPr>
              <w:t>Ю</w:t>
            </w:r>
          </w:p>
          <w:p w14:paraId="03EAFB8C" w14:textId="77777777" w:rsidR="005B7965" w:rsidRPr="00367BD0" w:rsidRDefault="00B344A8" w:rsidP="00E437F1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Компания </w:t>
            </w:r>
            <w:r w:rsidRPr="00367BD0">
              <w:rPr>
                <w:i/>
                <w:sz w:val="16"/>
                <w:lang w:val="ru-RU"/>
              </w:rPr>
              <w:t>«Олви плк»</w:t>
            </w:r>
            <w:r w:rsidRPr="00367BD0">
              <w:rPr>
                <w:sz w:val="16"/>
                <w:lang w:val="ru-RU"/>
              </w:rPr>
              <w:t xml:space="preserve"> участвует в операционной модели компании «Пакка» (Pakka), направленной на предотв</w:t>
            </w:r>
            <w:r w:rsidRPr="00367BD0">
              <w:rPr>
                <w:sz w:val="16"/>
                <w:lang w:val="ru-RU"/>
              </w:rPr>
              <w:t>ращение злоупотребления психоактивными веществами среди молодежи с помощью подхода на уровне местных сообществ</w:t>
            </w:r>
          </w:p>
          <w:p w14:paraId="68C0E3A0" w14:textId="77777777" w:rsidR="005B7965" w:rsidRPr="00367BD0" w:rsidRDefault="00B344A8" w:rsidP="00E437F1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Компании </w:t>
            </w:r>
            <w:r w:rsidRPr="00367BD0">
              <w:rPr>
                <w:i/>
                <w:sz w:val="16"/>
                <w:lang w:val="ru-RU"/>
              </w:rPr>
              <w:t>«А. Ле Кок»</w:t>
            </w:r>
            <w:r w:rsidRPr="00367BD0">
              <w:rPr>
                <w:sz w:val="16"/>
                <w:lang w:val="ru-RU"/>
              </w:rPr>
              <w:t xml:space="preserve"> и </w:t>
            </w:r>
            <w:r w:rsidR="005D127A" w:rsidRPr="00367BD0">
              <w:rPr>
                <w:i/>
                <w:sz w:val="16"/>
                <w:lang w:val="ru-RU"/>
              </w:rPr>
              <w:t>«Цесу Алус»</w:t>
            </w:r>
            <w:r w:rsidRPr="00367BD0">
              <w:rPr>
                <w:sz w:val="16"/>
                <w:lang w:val="ru-RU"/>
              </w:rPr>
              <w:t xml:space="preserve"> в середине лета принимали участие в кампаниях против вождения в нетрезвом виде</w:t>
            </w:r>
          </w:p>
          <w:p w14:paraId="4AE9730D" w14:textId="77777777" w:rsidR="005B7965" w:rsidRPr="00367BD0" w:rsidRDefault="00B344A8" w:rsidP="005B7965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Компания </w:t>
            </w:r>
            <w:r w:rsidR="005D127A" w:rsidRPr="00367BD0">
              <w:rPr>
                <w:i/>
                <w:sz w:val="16"/>
                <w:lang w:val="ru-RU"/>
              </w:rPr>
              <w:t xml:space="preserve">«Цесу Алус» </w:t>
            </w:r>
            <w:r w:rsidRPr="00367BD0">
              <w:rPr>
                <w:sz w:val="16"/>
                <w:lang w:val="ru-RU"/>
              </w:rPr>
              <w:t>предоставляет ученикам школ информацию об образе жизни, способствующем благополучию, посредством проведения мероприятий «Будь независимым»</w:t>
            </w:r>
          </w:p>
        </w:tc>
      </w:tr>
      <w:tr w:rsidR="00CC1E0E" w:rsidRPr="00367BD0" w14:paraId="08349D02" w14:textId="77777777" w:rsidTr="00E60FB0">
        <w:tc>
          <w:tcPr>
            <w:tcW w:w="6294" w:type="dxa"/>
          </w:tcPr>
          <w:p w14:paraId="19C90F51" w14:textId="77777777" w:rsidR="005B7965" w:rsidRPr="00367BD0" w:rsidRDefault="00B344A8" w:rsidP="002A4FBC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КОММУНИКАЦИЯ С ПОТРЕБИТЕЛЕМ</w:t>
            </w:r>
          </w:p>
        </w:tc>
        <w:tc>
          <w:tcPr>
            <w:tcW w:w="3209" w:type="dxa"/>
            <w:vMerge/>
          </w:tcPr>
          <w:p w14:paraId="515D46E7" w14:textId="77777777" w:rsidR="005B7965" w:rsidRPr="00367BD0" w:rsidRDefault="005B7965" w:rsidP="00FF744B">
            <w:pPr>
              <w:rPr>
                <w:sz w:val="16"/>
                <w:lang w:val="ru-RU"/>
              </w:rPr>
            </w:pPr>
          </w:p>
        </w:tc>
        <w:tc>
          <w:tcPr>
            <w:tcW w:w="3209" w:type="dxa"/>
            <w:vMerge/>
          </w:tcPr>
          <w:p w14:paraId="0275F9C4" w14:textId="77777777" w:rsidR="005B7965" w:rsidRPr="00367BD0" w:rsidRDefault="005B7965" w:rsidP="00FF744B">
            <w:pPr>
              <w:rPr>
                <w:sz w:val="16"/>
                <w:lang w:val="ru-RU"/>
              </w:rPr>
            </w:pPr>
          </w:p>
        </w:tc>
        <w:tc>
          <w:tcPr>
            <w:tcW w:w="3210" w:type="dxa"/>
            <w:vMerge/>
          </w:tcPr>
          <w:p w14:paraId="02FB929F" w14:textId="77777777" w:rsidR="005B7965" w:rsidRPr="00367BD0" w:rsidRDefault="005B7965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3AF7A226" w14:textId="77777777" w:rsidTr="00E60FB0">
        <w:tc>
          <w:tcPr>
            <w:tcW w:w="6294" w:type="dxa"/>
          </w:tcPr>
          <w:p w14:paraId="65780586" w14:textId="77777777" w:rsidR="005B7965" w:rsidRPr="00367BD0" w:rsidRDefault="00B344A8" w:rsidP="002A4FBC">
            <w:pPr>
              <w:rPr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 xml:space="preserve">Мы стремимся содействовать развитию культуры ответственного и умеренного </w:t>
            </w:r>
            <w:r w:rsidRPr="00367BD0">
              <w:rPr>
                <w:b/>
                <w:sz w:val="16"/>
                <w:lang w:val="ru-RU"/>
              </w:rPr>
              <w:t>употребления алкоголя во всех странах, в которых мы осуществляем свою деятельность. Помимо безопасности нашей продукции необходимым условием нашей деятельности является открытое и ответственное общение с потребителями нашей продукции.</w:t>
            </w:r>
          </w:p>
        </w:tc>
        <w:tc>
          <w:tcPr>
            <w:tcW w:w="3209" w:type="dxa"/>
            <w:vMerge/>
          </w:tcPr>
          <w:p w14:paraId="4878D9E9" w14:textId="77777777" w:rsidR="005B7965" w:rsidRPr="00367BD0" w:rsidRDefault="005B7965" w:rsidP="00FF744B">
            <w:pPr>
              <w:rPr>
                <w:sz w:val="16"/>
                <w:lang w:val="ru-RU"/>
              </w:rPr>
            </w:pPr>
          </w:p>
        </w:tc>
        <w:tc>
          <w:tcPr>
            <w:tcW w:w="3209" w:type="dxa"/>
            <w:vMerge/>
          </w:tcPr>
          <w:p w14:paraId="5F4CAD6A" w14:textId="77777777" w:rsidR="005B7965" w:rsidRPr="00367BD0" w:rsidRDefault="005B7965" w:rsidP="00FF744B">
            <w:pPr>
              <w:rPr>
                <w:sz w:val="16"/>
                <w:lang w:val="ru-RU"/>
              </w:rPr>
            </w:pPr>
          </w:p>
        </w:tc>
        <w:tc>
          <w:tcPr>
            <w:tcW w:w="3210" w:type="dxa"/>
            <w:vMerge/>
          </w:tcPr>
          <w:p w14:paraId="1BA59952" w14:textId="77777777" w:rsidR="005B7965" w:rsidRPr="00367BD0" w:rsidRDefault="005B7965" w:rsidP="00FF744B">
            <w:pPr>
              <w:rPr>
                <w:sz w:val="16"/>
                <w:lang w:val="ru-RU"/>
              </w:rPr>
            </w:pPr>
          </w:p>
        </w:tc>
      </w:tr>
    </w:tbl>
    <w:p w14:paraId="491470F5" w14:textId="77777777" w:rsidR="008F0996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303E4916" w14:textId="77777777" w:rsidR="00F80E43" w:rsidRPr="00367BD0" w:rsidRDefault="00F80E43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102"/>
        <w:gridCol w:w="2429"/>
        <w:gridCol w:w="2430"/>
        <w:gridCol w:w="2429"/>
        <w:gridCol w:w="2430"/>
      </w:tblGrid>
      <w:tr w:rsidR="00CC1E0E" w:rsidRPr="00367BD0" w14:paraId="49CA74AA" w14:textId="77777777" w:rsidTr="008F0996">
        <w:tc>
          <w:tcPr>
            <w:tcW w:w="6204" w:type="dxa"/>
            <w:gridSpan w:val="2"/>
          </w:tcPr>
          <w:p w14:paraId="6086A1EA" w14:textId="77777777" w:rsidR="008F0996" w:rsidRPr="00367BD0" w:rsidRDefault="00B344A8" w:rsidP="008F0996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 xml:space="preserve">ПОЛЕЗНЫЕ </w:t>
            </w:r>
            <w:r w:rsidRPr="00367BD0">
              <w:rPr>
                <w:b/>
                <w:lang w:val="ru-RU"/>
              </w:rPr>
              <w:t>НАПИТКИ</w:t>
            </w:r>
          </w:p>
          <w:p w14:paraId="27FE6E71" w14:textId="77777777" w:rsidR="008F0996" w:rsidRPr="00367BD0" w:rsidRDefault="008F0996" w:rsidP="008F0996">
            <w:pPr>
              <w:rPr>
                <w:sz w:val="16"/>
                <w:lang w:val="ru-RU"/>
              </w:rPr>
            </w:pPr>
          </w:p>
        </w:tc>
        <w:tc>
          <w:tcPr>
            <w:tcW w:w="2429" w:type="dxa"/>
          </w:tcPr>
          <w:p w14:paraId="66DFB61F" w14:textId="77777777" w:rsidR="008F0996" w:rsidRPr="00367BD0" w:rsidRDefault="008F0996" w:rsidP="00FF744B">
            <w:pPr>
              <w:rPr>
                <w:sz w:val="16"/>
                <w:lang w:val="ru-RU"/>
              </w:rPr>
            </w:pPr>
          </w:p>
        </w:tc>
        <w:tc>
          <w:tcPr>
            <w:tcW w:w="2430" w:type="dxa"/>
          </w:tcPr>
          <w:p w14:paraId="2F5AB1A2" w14:textId="77777777" w:rsidR="008F0996" w:rsidRPr="00367BD0" w:rsidRDefault="008F0996" w:rsidP="00FF744B">
            <w:pPr>
              <w:rPr>
                <w:sz w:val="16"/>
                <w:lang w:val="ru-RU"/>
              </w:rPr>
            </w:pPr>
          </w:p>
        </w:tc>
        <w:tc>
          <w:tcPr>
            <w:tcW w:w="2429" w:type="dxa"/>
          </w:tcPr>
          <w:p w14:paraId="455D5CAF" w14:textId="77777777" w:rsidR="008F0996" w:rsidRPr="00367BD0" w:rsidRDefault="008F0996" w:rsidP="00FF744B">
            <w:pPr>
              <w:rPr>
                <w:sz w:val="16"/>
                <w:lang w:val="ru-RU"/>
              </w:rPr>
            </w:pPr>
          </w:p>
        </w:tc>
        <w:tc>
          <w:tcPr>
            <w:tcW w:w="2430" w:type="dxa"/>
          </w:tcPr>
          <w:p w14:paraId="29B96E55" w14:textId="77777777" w:rsidR="008F0996" w:rsidRPr="00367BD0" w:rsidRDefault="008F0996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3E6B9790" w14:textId="77777777" w:rsidTr="008F0996">
        <w:tc>
          <w:tcPr>
            <w:tcW w:w="3102" w:type="dxa"/>
          </w:tcPr>
          <w:p w14:paraId="76EA8A07" w14:textId="77777777" w:rsidR="008F0996" w:rsidRPr="00367BD0" w:rsidRDefault="00B344A8" w:rsidP="008F099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Потребители все чаще ожидают, что производители напитков будут использовать полезные и натуральные ингредиенты. Поэтому мы ориентируемся на использование натурального и местного сырья.</w:t>
            </w:r>
          </w:p>
          <w:p w14:paraId="1EBE1A71" w14:textId="77777777" w:rsidR="008F0996" w:rsidRPr="00367BD0" w:rsidRDefault="008F0996" w:rsidP="008F0996">
            <w:pPr>
              <w:rPr>
                <w:sz w:val="16"/>
                <w:lang w:val="ru-RU"/>
              </w:rPr>
            </w:pPr>
          </w:p>
          <w:p w14:paraId="7E092A1A" w14:textId="77777777" w:rsidR="008F0996" w:rsidRPr="00367BD0" w:rsidRDefault="00B344A8" w:rsidP="008F099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Многие потребители также активно сокращают потребление </w:t>
            </w:r>
            <w:r w:rsidRPr="00367BD0">
              <w:rPr>
                <w:sz w:val="16"/>
                <w:lang w:val="ru-RU"/>
              </w:rPr>
              <w:t>сахара (по данным компании «ГлобалДата»). В ответ на это изменение мы снизили содержание сахара в безалкогольных и алкогольных напитках, а также начали выпуск продукции без сахара.</w:t>
            </w:r>
          </w:p>
          <w:p w14:paraId="40A12B78" w14:textId="77777777" w:rsidR="008F0996" w:rsidRPr="00367BD0" w:rsidRDefault="008F0996" w:rsidP="008F0996">
            <w:pPr>
              <w:rPr>
                <w:sz w:val="16"/>
                <w:lang w:val="ru-RU"/>
              </w:rPr>
            </w:pPr>
          </w:p>
          <w:p w14:paraId="020D7689" w14:textId="77777777" w:rsidR="008F0996" w:rsidRPr="00367BD0" w:rsidRDefault="00B344A8" w:rsidP="008F099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Компания «А. Ле Кок» снизила содержание сахара в 10 продуктах без ущерба д</w:t>
            </w:r>
            <w:r w:rsidRPr="00367BD0">
              <w:rPr>
                <w:sz w:val="16"/>
                <w:lang w:val="ru-RU"/>
              </w:rPr>
              <w:t>ля их вкуса. Проекты по снижению содержания сахара были реализованы также и в других компаниях Группы.</w:t>
            </w:r>
          </w:p>
          <w:p w14:paraId="59891460" w14:textId="77777777" w:rsidR="008F0996" w:rsidRPr="00367BD0" w:rsidRDefault="008F0996" w:rsidP="008F0996">
            <w:pPr>
              <w:rPr>
                <w:sz w:val="16"/>
                <w:lang w:val="ru-RU"/>
              </w:rPr>
            </w:pPr>
          </w:p>
          <w:p w14:paraId="7ADF7FF7" w14:textId="77777777" w:rsidR="008F0996" w:rsidRPr="00367BD0" w:rsidRDefault="00B344A8" w:rsidP="008F0996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СОДЕРЖАНИЕ САХАРА БЫЛО СНИЖЕНО ВО МНОГИХ НАПИТКАХ</w:t>
            </w:r>
          </w:p>
          <w:p w14:paraId="6B3D1672" w14:textId="77777777" w:rsidR="008F0996" w:rsidRPr="00367BD0" w:rsidRDefault="008F0996" w:rsidP="008F0996">
            <w:pPr>
              <w:rPr>
                <w:sz w:val="16"/>
                <w:lang w:val="ru-RU"/>
              </w:rPr>
            </w:pPr>
          </w:p>
          <w:p w14:paraId="21930D06" w14:textId="77777777" w:rsidR="008F0996" w:rsidRPr="00367BD0" w:rsidRDefault="00B344A8" w:rsidP="008F099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2020 году компании Группы также добавили в свой ассортимент продукты без сахара и продукты без доба</w:t>
            </w:r>
            <w:r w:rsidRPr="00367BD0">
              <w:rPr>
                <w:sz w:val="16"/>
                <w:lang w:val="ru-RU"/>
              </w:rPr>
              <w:t xml:space="preserve">вленного сахара. Успешными оказались запуски сидра Hoggy’s производства компании «А. Ле Кок» и группы продуктов Hard Seltzer производства компаний «Олви», «А. Ле Кок», «Цесу Алус» и «Вольфас Энгельман», а также восстанавливающие напитки TEHO Sport Peach и </w:t>
            </w:r>
            <w:r w:rsidRPr="00367BD0">
              <w:rPr>
                <w:sz w:val="16"/>
                <w:lang w:val="ru-RU"/>
              </w:rPr>
              <w:t>TEHO Sport Salty Liquorice производства компании «Олви».</w:t>
            </w:r>
          </w:p>
        </w:tc>
        <w:tc>
          <w:tcPr>
            <w:tcW w:w="3102" w:type="dxa"/>
          </w:tcPr>
          <w:p w14:paraId="21677187" w14:textId="77777777" w:rsidR="008F0996" w:rsidRPr="00367BD0" w:rsidRDefault="00B344A8" w:rsidP="008F099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течение 2020 года мы также увеличили наши инвестиции в категорию продуктов «вода», представив новые объемы продуктов и варианты упаковки. Минеральная вода Aura теперь доступна и в бутылках со спорт</w:t>
            </w:r>
            <w:r w:rsidRPr="00367BD0">
              <w:rPr>
                <w:sz w:val="16"/>
                <w:lang w:val="ru-RU"/>
              </w:rPr>
              <w:t>ивным колпачком. Уверенный рост продолжился в категории продуктов «вода».</w:t>
            </w:r>
          </w:p>
          <w:p w14:paraId="187B136C" w14:textId="77777777" w:rsidR="008F0996" w:rsidRPr="00367BD0" w:rsidRDefault="008F0996" w:rsidP="008F0996">
            <w:pPr>
              <w:rPr>
                <w:sz w:val="16"/>
                <w:lang w:val="ru-RU"/>
              </w:rPr>
            </w:pPr>
          </w:p>
          <w:p w14:paraId="44A4E5BC" w14:textId="77777777" w:rsidR="008F0996" w:rsidRPr="00367BD0" w:rsidRDefault="00B344A8" w:rsidP="008F0996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ЭКОЛОГИЧЕСКИ ЧИСТАЯ УПАКОВКА</w:t>
            </w:r>
          </w:p>
          <w:p w14:paraId="050E2C6D" w14:textId="77777777" w:rsidR="008F0996" w:rsidRPr="00367BD0" w:rsidRDefault="008F0996" w:rsidP="008F0996">
            <w:pPr>
              <w:rPr>
                <w:sz w:val="16"/>
                <w:lang w:val="ru-RU"/>
              </w:rPr>
            </w:pPr>
          </w:p>
          <w:p w14:paraId="0BCAFDE2" w14:textId="77777777" w:rsidR="008F0996" w:rsidRPr="00367BD0" w:rsidRDefault="00B344A8" w:rsidP="008F0996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Помимо сосредоточения внимания на новых безалкогольных продуктах и продуктах с добавленной стоимостью, мы инвестировали в широкий спектр экологически ч</w:t>
            </w:r>
            <w:r w:rsidRPr="00367BD0">
              <w:rPr>
                <w:sz w:val="16"/>
                <w:lang w:val="ru-RU"/>
              </w:rPr>
              <w:t xml:space="preserve">истой упаковки продуктов. Наши стеклянные и пластиковые бутылки содержат вторичное сырье, </w:t>
            </w:r>
            <w:proofErr w:type="gramStart"/>
            <w:r w:rsidRPr="00367BD0">
              <w:rPr>
                <w:sz w:val="16"/>
                <w:lang w:val="ru-RU"/>
              </w:rPr>
              <w:t>также</w:t>
            </w:r>
            <w:proofErr w:type="gramEnd"/>
            <w:r w:rsidRPr="00367BD0">
              <w:rPr>
                <w:sz w:val="16"/>
                <w:lang w:val="ru-RU"/>
              </w:rPr>
              <w:t xml:space="preserve"> как и упаковка из гофрированного картона и термоусадочная пленка. Мы работаем над увеличением объема использования в данных вариантах упаковки вторичного сырья,</w:t>
            </w:r>
            <w:r w:rsidRPr="00367BD0">
              <w:rPr>
                <w:sz w:val="16"/>
                <w:lang w:val="ru-RU"/>
              </w:rPr>
              <w:t xml:space="preserve"> и данный факт мы хотим донести до сведения потребителей в более выраженной, чем раньше, форме. Для обеспечения ответственного потребления в наши категории продуктов мы также включаем меньшие объемы.</w:t>
            </w:r>
          </w:p>
          <w:p w14:paraId="057A87FE" w14:textId="77777777" w:rsidR="008F0996" w:rsidRPr="00367BD0" w:rsidRDefault="008F0996" w:rsidP="008F0996">
            <w:pPr>
              <w:rPr>
                <w:sz w:val="16"/>
                <w:lang w:val="ru-RU"/>
              </w:rPr>
            </w:pPr>
          </w:p>
          <w:p w14:paraId="48BFDA4A" w14:textId="77777777" w:rsidR="008F0996" w:rsidRPr="00367BD0" w:rsidRDefault="00B344A8" w:rsidP="008F0996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ДЕЯТЕЛЬНОСТЬ ПО ЭКОЛОГИЧЕСКИ ОТВЕТСТВЕННОМУ РАЗВИТИЮ</w:t>
            </w:r>
          </w:p>
          <w:p w14:paraId="03261982" w14:textId="77777777" w:rsidR="008F0996" w:rsidRPr="00367BD0" w:rsidRDefault="008F0996" w:rsidP="008F0996">
            <w:pPr>
              <w:rPr>
                <w:sz w:val="16"/>
                <w:lang w:val="ru-RU"/>
              </w:rPr>
            </w:pPr>
          </w:p>
          <w:p w14:paraId="67AD54C9" w14:textId="77777777" w:rsidR="008F0996" w:rsidRPr="00367BD0" w:rsidRDefault="00B344A8" w:rsidP="008F0996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Компания </w:t>
            </w:r>
            <w:r w:rsidRPr="00367BD0">
              <w:rPr>
                <w:i/>
                <w:sz w:val="16"/>
                <w:lang w:val="ru-RU"/>
              </w:rPr>
              <w:t>«Олви плк»</w:t>
            </w:r>
            <w:r w:rsidRPr="00367BD0">
              <w:rPr>
                <w:sz w:val="16"/>
                <w:lang w:val="ru-RU"/>
              </w:rPr>
              <w:t xml:space="preserve"> использует пластиковые ящики-лотки для транспортировки банок, что снижает количество гофрокартона, используемого для транспортировки, примерно на 1 миллион килограммов каждый год.</w:t>
            </w:r>
          </w:p>
        </w:tc>
        <w:tc>
          <w:tcPr>
            <w:tcW w:w="2429" w:type="dxa"/>
          </w:tcPr>
          <w:p w14:paraId="7F9A8493" w14:textId="77777777" w:rsidR="008F0996" w:rsidRPr="00367BD0" w:rsidRDefault="008F0996" w:rsidP="00FF744B">
            <w:pPr>
              <w:rPr>
                <w:sz w:val="16"/>
                <w:lang w:val="ru-RU"/>
              </w:rPr>
            </w:pPr>
          </w:p>
        </w:tc>
        <w:tc>
          <w:tcPr>
            <w:tcW w:w="2430" w:type="dxa"/>
          </w:tcPr>
          <w:p w14:paraId="65DCFF46" w14:textId="77777777" w:rsidR="008F0996" w:rsidRPr="00367BD0" w:rsidRDefault="008F0996" w:rsidP="00FF744B">
            <w:pPr>
              <w:rPr>
                <w:sz w:val="16"/>
                <w:lang w:val="ru-RU"/>
              </w:rPr>
            </w:pPr>
          </w:p>
        </w:tc>
        <w:tc>
          <w:tcPr>
            <w:tcW w:w="2429" w:type="dxa"/>
          </w:tcPr>
          <w:p w14:paraId="6A3A14A4" w14:textId="77777777" w:rsidR="008F0996" w:rsidRPr="00367BD0" w:rsidRDefault="008F0996" w:rsidP="00FF744B">
            <w:pPr>
              <w:rPr>
                <w:sz w:val="16"/>
                <w:lang w:val="ru-RU"/>
              </w:rPr>
            </w:pPr>
          </w:p>
        </w:tc>
        <w:tc>
          <w:tcPr>
            <w:tcW w:w="2430" w:type="dxa"/>
          </w:tcPr>
          <w:p w14:paraId="5136CD37" w14:textId="77777777" w:rsidR="008F0996" w:rsidRPr="00367BD0" w:rsidRDefault="008F0996" w:rsidP="00FF744B">
            <w:pPr>
              <w:rPr>
                <w:sz w:val="16"/>
                <w:lang w:val="ru-RU"/>
              </w:rPr>
            </w:pPr>
          </w:p>
        </w:tc>
      </w:tr>
    </w:tbl>
    <w:p w14:paraId="40A24E52" w14:textId="77777777" w:rsidR="00F80E43" w:rsidRPr="00367BD0" w:rsidRDefault="00F80E43" w:rsidP="00FF744B">
      <w:pPr>
        <w:rPr>
          <w:sz w:val="16"/>
          <w:lang w:val="ru-RU"/>
        </w:rPr>
      </w:pPr>
    </w:p>
    <w:p w14:paraId="2DA385EB" w14:textId="77777777" w:rsidR="008F0996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755551F3" w14:textId="77777777" w:rsidR="00F80E43" w:rsidRPr="00367BD0" w:rsidRDefault="00F80E43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2653"/>
        <w:gridCol w:w="2654"/>
        <w:gridCol w:w="2654"/>
        <w:gridCol w:w="2654"/>
        <w:gridCol w:w="2654"/>
      </w:tblGrid>
      <w:tr w:rsidR="00CC1E0E" w:rsidRPr="00367BD0" w14:paraId="410D755F" w14:textId="77777777" w:rsidTr="002A4FBC">
        <w:tc>
          <w:tcPr>
            <w:tcW w:w="2653" w:type="dxa"/>
          </w:tcPr>
          <w:p w14:paraId="6535BF5A" w14:textId="77777777" w:rsidR="003C45A8" w:rsidRPr="00367BD0" w:rsidRDefault="003C45A8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</w:tcPr>
          <w:p w14:paraId="59FAC512" w14:textId="77777777" w:rsidR="003C45A8" w:rsidRPr="00367BD0" w:rsidRDefault="003C45A8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04673A87" w14:textId="77777777" w:rsidR="003C45A8" w:rsidRPr="00367BD0" w:rsidRDefault="003C45A8" w:rsidP="00FF744B">
            <w:pPr>
              <w:rPr>
                <w:sz w:val="16"/>
                <w:lang w:val="ru-RU"/>
              </w:rPr>
            </w:pPr>
          </w:p>
        </w:tc>
        <w:tc>
          <w:tcPr>
            <w:tcW w:w="7962" w:type="dxa"/>
            <w:gridSpan w:val="3"/>
          </w:tcPr>
          <w:p w14:paraId="073D119B" w14:textId="77777777" w:rsidR="003C45A8" w:rsidRPr="00367BD0" w:rsidRDefault="00B344A8" w:rsidP="003C45A8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 xml:space="preserve">КЕЙС: МИНЕРАЛЬНАЯ ВОДА ДЛЯ УЧРЕЖДЕНИЙ </w:t>
            </w:r>
            <w:r w:rsidRPr="00367BD0">
              <w:rPr>
                <w:b/>
                <w:lang w:val="ru-RU"/>
              </w:rPr>
              <w:t>ЗДРАВООХРАНЕНИЯ</w:t>
            </w:r>
          </w:p>
          <w:p w14:paraId="4CD92280" w14:textId="77777777" w:rsidR="003C45A8" w:rsidRPr="00367BD0" w:rsidRDefault="003C45A8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38FDD576" w14:textId="77777777" w:rsidTr="008F0996">
        <w:tc>
          <w:tcPr>
            <w:tcW w:w="2653" w:type="dxa"/>
          </w:tcPr>
          <w:p w14:paraId="3C5C946E" w14:textId="77777777" w:rsidR="008F0996" w:rsidRPr="00367BD0" w:rsidRDefault="008F0996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</w:tcPr>
          <w:p w14:paraId="4CED4642" w14:textId="762A3B32" w:rsidR="002B5F0A" w:rsidRPr="00367BD0" w:rsidRDefault="00B344A8" w:rsidP="002B5F0A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«МЫ СЧИТАЕМ СВОИМ ДОЛГОМ ОКАЗЫВАТЬ ПОМОЩЬ И ПОДДЕРЖКУ МЕДИЦИНСКИМ СООБЩЕСТВАМ».</w:t>
            </w:r>
          </w:p>
          <w:p w14:paraId="4D2DED71" w14:textId="75FAE0B0" w:rsidR="002B5F0A" w:rsidRPr="00367BD0" w:rsidRDefault="002B5F0A" w:rsidP="002B5F0A">
            <w:pPr>
              <w:jc w:val="left"/>
              <w:rPr>
                <w:sz w:val="16"/>
                <w:lang w:val="ru-RU"/>
              </w:rPr>
            </w:pPr>
          </w:p>
          <w:p w14:paraId="348ABB92" w14:textId="77777777" w:rsidR="002B5F0A" w:rsidRPr="00367BD0" w:rsidRDefault="002B5F0A" w:rsidP="002B5F0A">
            <w:pPr>
              <w:jc w:val="left"/>
              <w:rPr>
                <w:sz w:val="16"/>
                <w:lang w:val="ru-RU"/>
              </w:rPr>
            </w:pPr>
          </w:p>
          <w:p w14:paraId="6E991B20" w14:textId="77777777" w:rsidR="002B5F0A" w:rsidRPr="00367BD0" w:rsidRDefault="00B344A8" w:rsidP="002B5F0A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МАРИУС ГОРБАЧАУСКАС</w:t>
            </w:r>
          </w:p>
          <w:p w14:paraId="02B27FA2" w14:textId="77777777" w:rsidR="002B5F0A" w:rsidRPr="00367BD0" w:rsidRDefault="00B344A8" w:rsidP="002B5F0A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Исполнительный директор</w:t>
            </w:r>
          </w:p>
          <w:p w14:paraId="14D717A3" w14:textId="77777777" w:rsidR="002B5F0A" w:rsidRPr="00367BD0" w:rsidRDefault="00B344A8" w:rsidP="002B5F0A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«ВОЛЬФАС ЭНГЕЛЬМАН»</w:t>
            </w:r>
          </w:p>
          <w:p w14:paraId="46B70E69" w14:textId="77777777" w:rsidR="008F0996" w:rsidRPr="00367BD0" w:rsidRDefault="008F0996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77B0B2CD" w14:textId="77777777" w:rsidR="008F0996" w:rsidRPr="00367BD0" w:rsidRDefault="008F0996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50C84873" w14:textId="77777777" w:rsidR="003C45A8" w:rsidRPr="00367BD0" w:rsidRDefault="00B344A8" w:rsidP="003C45A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Пандемия коронавируса подчеркнула важность для всех гигиены рук и средств индивидуальной </w:t>
            </w:r>
            <w:r w:rsidRPr="00367BD0">
              <w:rPr>
                <w:sz w:val="16"/>
                <w:lang w:val="ru-RU"/>
              </w:rPr>
              <w:t>защиты, таких как маски для лица, и их правильного использования. Помимо принятия внешних мер, от болезней защищает сильная иммунная система.</w:t>
            </w:r>
          </w:p>
          <w:p w14:paraId="2E9045DC" w14:textId="77777777" w:rsidR="003C45A8" w:rsidRPr="00367BD0" w:rsidRDefault="003C45A8" w:rsidP="003C45A8">
            <w:pPr>
              <w:rPr>
                <w:sz w:val="16"/>
                <w:lang w:val="ru-RU"/>
              </w:rPr>
            </w:pPr>
          </w:p>
          <w:p w14:paraId="6FD4D9D8" w14:textId="77777777" w:rsidR="008F0996" w:rsidRPr="00367BD0" w:rsidRDefault="00B344A8" w:rsidP="003C45A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Завод по производству воды «Уника» (Uniqa) в Литве производит минеральную воду, содержащую натуральный йод и </w:t>
            </w:r>
            <w:r w:rsidRPr="00367BD0">
              <w:rPr>
                <w:sz w:val="16"/>
                <w:lang w:val="ru-RU"/>
              </w:rPr>
              <w:t>являющуюся одним из самых полезных источников йода. Йод является важным минералом для человеческого организма. Согласно исследованию, проведенному ЮНИСЕФ в 2007 году, каждый третий литовец может страдать от недостатка йода. Йод способствует обмену веществ,</w:t>
            </w:r>
            <w:r w:rsidRPr="00367BD0">
              <w:rPr>
                <w:sz w:val="16"/>
                <w:lang w:val="ru-RU"/>
              </w:rPr>
              <w:t xml:space="preserve"> нормальному функционированию нервной системы, выработке гормонов щитовидной железы и функционированию щитовидной железы.</w:t>
            </w:r>
          </w:p>
        </w:tc>
        <w:tc>
          <w:tcPr>
            <w:tcW w:w="2654" w:type="dxa"/>
          </w:tcPr>
          <w:p w14:paraId="53B613E7" w14:textId="77777777" w:rsidR="003C45A8" w:rsidRPr="00367BD0" w:rsidRDefault="00B344A8" w:rsidP="003C45A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 начала введения карантина, вызванного пандемией коронавируса, компания «Вольфас Энгельман» подарила медицинским учреждениям более 19</w:t>
            </w:r>
            <w:r w:rsidRPr="00367BD0">
              <w:rPr>
                <w:sz w:val="16"/>
                <w:lang w:val="ru-RU"/>
              </w:rPr>
              <w:t> 000 бутылок (14 400 литров) минеральной воды. Вода была доставлена в больницы, медпункты, поликлиники и базовые медицинские учреждения.</w:t>
            </w:r>
          </w:p>
          <w:p w14:paraId="0B265612" w14:textId="77777777" w:rsidR="003C45A8" w:rsidRPr="00367BD0" w:rsidRDefault="003C45A8" w:rsidP="003C45A8">
            <w:pPr>
              <w:rPr>
                <w:sz w:val="16"/>
                <w:lang w:val="ru-RU"/>
              </w:rPr>
            </w:pPr>
          </w:p>
          <w:p w14:paraId="58C09926" w14:textId="77777777" w:rsidR="003C45A8" w:rsidRPr="00367BD0" w:rsidRDefault="00B344A8" w:rsidP="003C45A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«Во время пандемии было важно проявить солидарность и помочь другим. Мы считаем своим долгом поддерживать медицинское </w:t>
            </w:r>
            <w:r w:rsidRPr="00367BD0">
              <w:rPr>
                <w:sz w:val="16"/>
                <w:lang w:val="ru-RU"/>
              </w:rPr>
              <w:t>сообщество Литвы путем доставки минеральной воды», – говорит Мариус Горбачаускас, исполнительный директор компании «Вольфас Энгельман».</w:t>
            </w:r>
          </w:p>
          <w:p w14:paraId="6FC031E0" w14:textId="77777777" w:rsidR="003C45A8" w:rsidRPr="00367BD0" w:rsidRDefault="003C45A8" w:rsidP="003C45A8">
            <w:pPr>
              <w:rPr>
                <w:sz w:val="16"/>
                <w:lang w:val="ru-RU"/>
              </w:rPr>
            </w:pPr>
          </w:p>
          <w:p w14:paraId="3B464DDE" w14:textId="77777777" w:rsidR="008F0996" w:rsidRPr="00367BD0" w:rsidRDefault="00B344A8" w:rsidP="003C45A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Аналогичные продукты были переданы медицинским центрам и другими компаниями Группы</w:t>
            </w:r>
          </w:p>
        </w:tc>
        <w:tc>
          <w:tcPr>
            <w:tcW w:w="2654" w:type="dxa"/>
          </w:tcPr>
          <w:p w14:paraId="13262248" w14:textId="77777777" w:rsidR="008F0996" w:rsidRPr="00367BD0" w:rsidRDefault="00B344A8" w:rsidP="003C45A8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СИЛЬНАЯ ИММУННАЯ СИСТЕМА ЗАЩИЩАЕТ ОТ</w:t>
            </w:r>
            <w:r w:rsidRPr="00367BD0">
              <w:rPr>
                <w:sz w:val="16"/>
                <w:lang w:val="ru-RU"/>
              </w:rPr>
              <w:t xml:space="preserve"> БОЛЕЗНЕЙ</w:t>
            </w:r>
          </w:p>
        </w:tc>
      </w:tr>
    </w:tbl>
    <w:p w14:paraId="7CF2D745" w14:textId="77777777" w:rsidR="00FF744B" w:rsidRPr="00367BD0" w:rsidRDefault="00FF744B" w:rsidP="00FF744B">
      <w:pPr>
        <w:rPr>
          <w:sz w:val="16"/>
          <w:lang w:val="ru-RU"/>
        </w:rPr>
      </w:pPr>
    </w:p>
    <w:p w14:paraId="0B39763E" w14:textId="77777777" w:rsidR="003C45A8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3679EBE3" w14:textId="77777777" w:rsidR="008F0996" w:rsidRPr="00367BD0" w:rsidRDefault="008F0996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2653"/>
        <w:gridCol w:w="2654"/>
        <w:gridCol w:w="2654"/>
        <w:gridCol w:w="2654"/>
        <w:gridCol w:w="2654"/>
      </w:tblGrid>
      <w:tr w:rsidR="00CC1E0E" w:rsidRPr="00367BD0" w14:paraId="3CF4F532" w14:textId="77777777" w:rsidTr="002A4FBC">
        <w:tc>
          <w:tcPr>
            <w:tcW w:w="7960" w:type="dxa"/>
            <w:gridSpan w:val="3"/>
          </w:tcPr>
          <w:p w14:paraId="7E5B2240" w14:textId="77777777" w:rsidR="003C45A8" w:rsidRPr="00367BD0" w:rsidRDefault="00B344A8" w:rsidP="003C45A8">
            <w:pPr>
              <w:rPr>
                <w:b/>
                <w:lang w:val="ru-RU"/>
              </w:rPr>
            </w:pPr>
            <w:bookmarkStart w:id="23" w:name="bookmark24"/>
            <w:r w:rsidRPr="00367BD0">
              <w:rPr>
                <w:b/>
                <w:lang w:val="ru-RU"/>
              </w:rPr>
              <w:t>И</w:t>
            </w:r>
            <w:bookmarkEnd w:id="23"/>
            <w:r w:rsidRPr="00367BD0">
              <w:rPr>
                <w:b/>
                <w:lang w:val="ru-RU"/>
              </w:rPr>
              <w:t>НФОРМАЦИЯ ОБ ОТВЕТСТВЕННОМ ПОТРЕБИТЕЛЕ</w:t>
            </w:r>
          </w:p>
          <w:p w14:paraId="093DF9B3" w14:textId="77777777" w:rsidR="003C45A8" w:rsidRPr="00367BD0" w:rsidRDefault="003C45A8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29A0F2AA" w14:textId="77777777" w:rsidR="003C45A8" w:rsidRPr="00367BD0" w:rsidRDefault="003C45A8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1E8A24CC" w14:textId="77777777" w:rsidR="003C45A8" w:rsidRPr="00367BD0" w:rsidRDefault="003C45A8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34B27310" w14:textId="77777777" w:rsidR="003C45A8" w:rsidRPr="00367BD0" w:rsidRDefault="003C45A8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0F0BA48E" w14:textId="77777777" w:rsidTr="003C45A8">
        <w:tc>
          <w:tcPr>
            <w:tcW w:w="2653" w:type="dxa"/>
          </w:tcPr>
          <w:p w14:paraId="1C6F447A" w14:textId="77777777" w:rsidR="003C45A8" w:rsidRPr="00367BD0" w:rsidRDefault="00B344A8" w:rsidP="003C45A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На этикетках продуктов и веб-сайтах компаний Группы потребителям предоставляется четкая информация о продуктах. Мы добровольно предоставляем перечни ингредиентов и калорийность многих наших </w:t>
            </w:r>
            <w:r w:rsidRPr="00367BD0">
              <w:rPr>
                <w:sz w:val="16"/>
                <w:lang w:val="ru-RU"/>
              </w:rPr>
              <w:t>алкогольных продуктов. С помощью маркировки продуктов каждый продукт также можно отследить от ингредиентов до полок магазина.</w:t>
            </w:r>
          </w:p>
          <w:p w14:paraId="73A2B078" w14:textId="77777777" w:rsidR="003C45A8" w:rsidRPr="00367BD0" w:rsidRDefault="003C45A8" w:rsidP="003C45A8">
            <w:pPr>
              <w:rPr>
                <w:sz w:val="16"/>
                <w:lang w:val="ru-RU"/>
              </w:rPr>
            </w:pPr>
          </w:p>
          <w:p w14:paraId="4EBA818D" w14:textId="77777777" w:rsidR="003C45A8" w:rsidRPr="00367BD0" w:rsidRDefault="00B344A8" w:rsidP="003C45A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Наша цель состоит в том, чтобы к 2022 году вся упаковка алкогольной продукции Группы имела предупреждающие надписи. Предупреждающ</w:t>
            </w:r>
            <w:r w:rsidRPr="00367BD0">
              <w:rPr>
                <w:sz w:val="16"/>
                <w:lang w:val="ru-RU"/>
              </w:rPr>
              <w:t>ие надписи указывают на то, что вы не должны употреблять алкоголь, если вы несовершеннолетний, беременны или управляете автомобилем. В 2020 году на большей части упаковки нашей алкогольной продукции предупреждающие надписи присутствовали.</w:t>
            </w:r>
          </w:p>
          <w:p w14:paraId="41AEF6FC" w14:textId="77777777" w:rsidR="002B5F0A" w:rsidRPr="00367BD0" w:rsidRDefault="002B5F0A" w:rsidP="003C45A8">
            <w:pPr>
              <w:rPr>
                <w:sz w:val="16"/>
                <w:lang w:val="ru-RU"/>
              </w:rPr>
            </w:pPr>
          </w:p>
          <w:p w14:paraId="490BC827" w14:textId="77777777" w:rsidR="002B5F0A" w:rsidRPr="00367BD0" w:rsidRDefault="002B5F0A" w:rsidP="003C45A8">
            <w:pPr>
              <w:rPr>
                <w:sz w:val="16"/>
                <w:lang w:val="ru-RU"/>
              </w:rPr>
            </w:pPr>
          </w:p>
          <w:p w14:paraId="7BF252FB" w14:textId="77777777" w:rsidR="002B5F0A" w:rsidRPr="00367BD0" w:rsidRDefault="002B5F0A" w:rsidP="003C45A8">
            <w:pPr>
              <w:rPr>
                <w:sz w:val="16"/>
                <w:lang w:val="ru-RU"/>
              </w:rPr>
            </w:pPr>
          </w:p>
          <w:p w14:paraId="666249A8" w14:textId="77777777" w:rsidR="002B5F0A" w:rsidRPr="00367BD0" w:rsidRDefault="00B344A8" w:rsidP="002B5F0A">
            <w:pPr>
              <w:rPr>
                <w:b/>
                <w:bCs/>
                <w:sz w:val="16"/>
                <w:lang w:val="ru-RU"/>
              </w:rPr>
            </w:pPr>
            <w:r w:rsidRPr="00367BD0">
              <w:rPr>
                <w:b/>
                <w:bCs/>
                <w:sz w:val="16"/>
                <w:lang w:val="ru-RU"/>
              </w:rPr>
              <w:t>ЦЕЛЬ</w:t>
            </w:r>
          </w:p>
          <w:p w14:paraId="3CF7827A" w14:textId="77777777" w:rsidR="002B5F0A" w:rsidRPr="00367BD0" w:rsidRDefault="00B344A8" w:rsidP="002B5F0A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 2022 ГО</w:t>
            </w:r>
            <w:r w:rsidRPr="00367BD0">
              <w:rPr>
                <w:sz w:val="16"/>
                <w:lang w:val="ru-RU"/>
              </w:rPr>
              <w:t>ДУ</w:t>
            </w:r>
          </w:p>
          <w:p w14:paraId="4C7C46F6" w14:textId="77777777" w:rsidR="002B5F0A" w:rsidRPr="00367BD0" w:rsidRDefault="00B344A8" w:rsidP="002B5F0A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вся наша упаковка алкогольной продукции будет иметь предупреждающие надписи</w:t>
            </w:r>
          </w:p>
          <w:p w14:paraId="4358D59E" w14:textId="640A5882" w:rsidR="002B5F0A" w:rsidRPr="00367BD0" w:rsidRDefault="002B5F0A" w:rsidP="003C45A8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</w:tcPr>
          <w:p w14:paraId="4207E923" w14:textId="77777777" w:rsidR="003C45A8" w:rsidRPr="00367BD0" w:rsidRDefault="00B344A8" w:rsidP="003C45A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2021 году мы продолжаем согласовывать размещаемую нами на наших веб-сайтах в разных странах информацию об ответственном потреблении, упаковке и пищевой ценности, а также о со</w:t>
            </w:r>
            <w:r w:rsidRPr="00367BD0">
              <w:rPr>
                <w:sz w:val="16"/>
                <w:lang w:val="ru-RU"/>
              </w:rPr>
              <w:t>ставе и переработке упаковочных материалов.</w:t>
            </w:r>
          </w:p>
          <w:p w14:paraId="4487BC48" w14:textId="77777777" w:rsidR="003C45A8" w:rsidRPr="00367BD0" w:rsidRDefault="003C45A8" w:rsidP="003C45A8">
            <w:pPr>
              <w:rPr>
                <w:sz w:val="16"/>
                <w:lang w:val="ru-RU"/>
              </w:rPr>
            </w:pPr>
          </w:p>
          <w:p w14:paraId="264EE475" w14:textId="77777777" w:rsidR="003C45A8" w:rsidRPr="00367BD0" w:rsidRDefault="00B344A8" w:rsidP="003C45A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внимательно следим за отзывами потребителей о наших продуктах по различным каналам и оперативно реагируем на них. Мы также развиваем нашу деятельность на основе отзывов потребителей и клиентов.</w:t>
            </w:r>
          </w:p>
          <w:p w14:paraId="3B9F2F3A" w14:textId="77777777" w:rsidR="003C45A8" w:rsidRPr="00367BD0" w:rsidRDefault="003C45A8" w:rsidP="003C45A8">
            <w:pPr>
              <w:rPr>
                <w:sz w:val="16"/>
                <w:lang w:val="ru-RU"/>
              </w:rPr>
            </w:pPr>
          </w:p>
          <w:p w14:paraId="64E38BED" w14:textId="77777777" w:rsidR="003C45A8" w:rsidRPr="00367BD0" w:rsidRDefault="00B344A8" w:rsidP="003C45A8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 xml:space="preserve">БЕЗОПАСНОСТЬ </w:t>
            </w:r>
            <w:r w:rsidRPr="00367BD0">
              <w:rPr>
                <w:b/>
                <w:sz w:val="16"/>
                <w:lang w:val="ru-RU"/>
              </w:rPr>
              <w:t>ПРОДУКЦИИ</w:t>
            </w:r>
          </w:p>
          <w:p w14:paraId="087BE45C" w14:textId="77777777" w:rsidR="003C45A8" w:rsidRPr="00367BD0" w:rsidRDefault="003C45A8" w:rsidP="003C45A8">
            <w:pPr>
              <w:rPr>
                <w:sz w:val="16"/>
                <w:lang w:val="ru-RU"/>
              </w:rPr>
            </w:pPr>
          </w:p>
          <w:p w14:paraId="13F4480F" w14:textId="77777777" w:rsidR="003C45A8" w:rsidRPr="00367BD0" w:rsidRDefault="00B344A8" w:rsidP="003C45A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Безопасность продукции играет ключевую роль в нашем производстве. Под безопасностью продукта мы понимаем безопасность содержимого продукта, а также безопасность продукта на протяжении всего его жизненного цикла. Продукт ни в коей мере не должен </w:t>
            </w:r>
            <w:r w:rsidRPr="00367BD0">
              <w:rPr>
                <w:sz w:val="16"/>
                <w:lang w:val="ru-RU"/>
              </w:rPr>
              <w:t>наносить вред здоровью потребителей.</w:t>
            </w:r>
          </w:p>
          <w:p w14:paraId="1D7D287D" w14:textId="77777777" w:rsidR="003C45A8" w:rsidRPr="00367BD0" w:rsidRDefault="003C45A8" w:rsidP="003C45A8">
            <w:pPr>
              <w:rPr>
                <w:sz w:val="16"/>
                <w:lang w:val="ru-RU"/>
              </w:rPr>
            </w:pPr>
          </w:p>
          <w:p w14:paraId="6587105C" w14:textId="77777777" w:rsidR="003C45A8" w:rsidRPr="00367BD0" w:rsidRDefault="00B344A8" w:rsidP="003C45A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Функциональные отделы разработки продукции и контроля качества «Олви Груп» обеспечивают безопасность выпускаемой продукции.</w:t>
            </w:r>
          </w:p>
        </w:tc>
        <w:tc>
          <w:tcPr>
            <w:tcW w:w="2654" w:type="dxa"/>
          </w:tcPr>
          <w:p w14:paraId="098B882B" w14:textId="77777777" w:rsidR="003C45A8" w:rsidRPr="00367BD0" w:rsidRDefault="00B344A8" w:rsidP="003C45A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Наша продукция производится в соответствии с высокими стандартами, и она должна соответствоват</w:t>
            </w:r>
            <w:r w:rsidRPr="00367BD0">
              <w:rPr>
                <w:sz w:val="16"/>
                <w:lang w:val="ru-RU"/>
              </w:rPr>
              <w:t>ь действующим законодательным требованиям, законодательным обязательствам и стандартам качества.</w:t>
            </w:r>
          </w:p>
          <w:p w14:paraId="48F39EEE" w14:textId="77777777" w:rsidR="003C45A8" w:rsidRPr="00367BD0" w:rsidRDefault="00B344A8" w:rsidP="003C45A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Качество продукции гарантируется проведением органолептических, химических и микробиологических анализов.</w:t>
            </w:r>
          </w:p>
          <w:p w14:paraId="4524EAF9" w14:textId="77777777" w:rsidR="003C45A8" w:rsidRPr="00367BD0" w:rsidRDefault="003C45A8" w:rsidP="003C45A8">
            <w:pPr>
              <w:rPr>
                <w:sz w:val="16"/>
                <w:lang w:val="ru-RU"/>
              </w:rPr>
            </w:pPr>
          </w:p>
          <w:p w14:paraId="34573C7B" w14:textId="77777777" w:rsidR="003C45A8" w:rsidRPr="00367BD0" w:rsidRDefault="00B344A8" w:rsidP="003C45A8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БЕЗОПАСНОСТЬ ПРОДУКЦИИ ИГРАЕТ КЛЮЧЕВУЮ РОЛЬ</w:t>
            </w:r>
          </w:p>
          <w:p w14:paraId="11B8155A" w14:textId="77777777" w:rsidR="003C45A8" w:rsidRPr="00367BD0" w:rsidRDefault="003C45A8" w:rsidP="003C45A8">
            <w:pPr>
              <w:rPr>
                <w:sz w:val="16"/>
                <w:lang w:val="ru-RU"/>
              </w:rPr>
            </w:pPr>
          </w:p>
          <w:p w14:paraId="5E17C8ED" w14:textId="77777777" w:rsidR="003C45A8" w:rsidRPr="00367BD0" w:rsidRDefault="00B344A8" w:rsidP="003C45A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Обеспеч</w:t>
            </w:r>
            <w:r w:rsidRPr="00367BD0">
              <w:rPr>
                <w:sz w:val="16"/>
                <w:lang w:val="ru-RU"/>
              </w:rPr>
              <w:t xml:space="preserve">ение безопасности продукции и соблюдение заводских правил гигиены касается каждого работника производственной цепочки. Мы управляем рисками безопасности продукции, следуя системе мониторинга HACCP (системе анализа опасных факторов и контроля в критических </w:t>
            </w:r>
            <w:r w:rsidRPr="00367BD0">
              <w:rPr>
                <w:sz w:val="16"/>
                <w:lang w:val="ru-RU"/>
              </w:rPr>
              <w:t>точках), а также посредством осуществления самомониторинга.</w:t>
            </w:r>
          </w:p>
          <w:p w14:paraId="518424E2" w14:textId="77777777" w:rsidR="003C45A8" w:rsidRPr="00367BD0" w:rsidRDefault="003C45A8" w:rsidP="003C45A8">
            <w:pPr>
              <w:rPr>
                <w:sz w:val="16"/>
                <w:lang w:val="ru-RU"/>
              </w:rPr>
            </w:pPr>
          </w:p>
          <w:p w14:paraId="5587C472" w14:textId="77777777" w:rsidR="003C45A8" w:rsidRPr="00367BD0" w:rsidRDefault="00B344A8" w:rsidP="003C45A8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Большинство пивоваренных заводов Группы имеют сертифицированные системы безопасности продукции.</w:t>
            </w:r>
          </w:p>
        </w:tc>
        <w:tc>
          <w:tcPr>
            <w:tcW w:w="2654" w:type="dxa"/>
          </w:tcPr>
          <w:p w14:paraId="54883B27" w14:textId="77777777" w:rsidR="003C45A8" w:rsidRPr="00367BD0" w:rsidRDefault="003C45A8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09523D09" w14:textId="77777777" w:rsidR="003C45A8" w:rsidRPr="00367BD0" w:rsidRDefault="003C45A8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32FC2B08" w14:textId="77777777" w:rsidR="003C45A8" w:rsidRPr="00367BD0" w:rsidRDefault="003C45A8" w:rsidP="00FF744B">
            <w:pPr>
              <w:rPr>
                <w:sz w:val="16"/>
                <w:lang w:val="ru-RU"/>
              </w:rPr>
            </w:pPr>
          </w:p>
        </w:tc>
      </w:tr>
    </w:tbl>
    <w:p w14:paraId="47E3B356" w14:textId="77777777" w:rsidR="003C45A8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0563BADE" w14:textId="77777777" w:rsidR="00FF744B" w:rsidRPr="00367BD0" w:rsidRDefault="00FF744B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2653"/>
        <w:gridCol w:w="2654"/>
        <w:gridCol w:w="2654"/>
        <w:gridCol w:w="2654"/>
        <w:gridCol w:w="2654"/>
      </w:tblGrid>
      <w:tr w:rsidR="00CC1E0E" w:rsidRPr="00367BD0" w14:paraId="6EE60467" w14:textId="77777777" w:rsidTr="002A4FBC">
        <w:tc>
          <w:tcPr>
            <w:tcW w:w="2653" w:type="dxa"/>
          </w:tcPr>
          <w:p w14:paraId="5E049B35" w14:textId="77777777" w:rsidR="00115FCC" w:rsidRPr="00367BD0" w:rsidRDefault="00115FCC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</w:tcPr>
          <w:p w14:paraId="71C321CF" w14:textId="77777777" w:rsidR="00115FCC" w:rsidRPr="00367BD0" w:rsidRDefault="00115FCC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65F4EF11" w14:textId="77777777" w:rsidR="00115FCC" w:rsidRPr="00367BD0" w:rsidRDefault="00115FCC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00845C89" w14:textId="77777777" w:rsidR="00115FCC" w:rsidRPr="00367BD0" w:rsidRDefault="00115FCC" w:rsidP="00FF744B">
            <w:pPr>
              <w:rPr>
                <w:sz w:val="16"/>
                <w:lang w:val="ru-RU"/>
              </w:rPr>
            </w:pPr>
          </w:p>
        </w:tc>
        <w:tc>
          <w:tcPr>
            <w:tcW w:w="5308" w:type="dxa"/>
            <w:gridSpan w:val="2"/>
          </w:tcPr>
          <w:p w14:paraId="70DEA2D2" w14:textId="77777777" w:rsidR="00115FCC" w:rsidRPr="00367BD0" w:rsidRDefault="00B344A8" w:rsidP="00FF744B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ОТВЕТСТВЕННЫЙ МАРКЕТИНГ</w:t>
            </w:r>
          </w:p>
          <w:p w14:paraId="28195531" w14:textId="77777777" w:rsidR="00115FCC" w:rsidRPr="00367BD0" w:rsidRDefault="00115FCC" w:rsidP="00FF744B">
            <w:pPr>
              <w:rPr>
                <w:b/>
                <w:sz w:val="16"/>
                <w:lang w:val="ru-RU"/>
              </w:rPr>
            </w:pPr>
          </w:p>
        </w:tc>
      </w:tr>
      <w:tr w:rsidR="00CC1E0E" w:rsidRPr="00367BD0" w14:paraId="1DBA74DF" w14:textId="77777777" w:rsidTr="003C45A8">
        <w:tc>
          <w:tcPr>
            <w:tcW w:w="2653" w:type="dxa"/>
          </w:tcPr>
          <w:p w14:paraId="0943C7D3" w14:textId="77777777" w:rsidR="003C45A8" w:rsidRPr="00367BD0" w:rsidRDefault="003C45A8" w:rsidP="00FF744B">
            <w:pPr>
              <w:rPr>
                <w:sz w:val="16"/>
                <w:lang w:val="ru-RU"/>
              </w:rPr>
            </w:pPr>
          </w:p>
        </w:tc>
        <w:tc>
          <w:tcPr>
            <w:tcW w:w="2653" w:type="dxa"/>
          </w:tcPr>
          <w:p w14:paraId="0855AC6B" w14:textId="77777777" w:rsidR="003C45A8" w:rsidRPr="00367BD0" w:rsidRDefault="003C45A8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59C43247" w14:textId="77777777" w:rsidR="003C45A8" w:rsidRPr="00367BD0" w:rsidRDefault="003C45A8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56C9AA7A" w14:textId="77777777" w:rsidR="003C45A8" w:rsidRPr="00367BD0" w:rsidRDefault="003C45A8" w:rsidP="00FF744B">
            <w:pPr>
              <w:rPr>
                <w:sz w:val="16"/>
                <w:lang w:val="ru-RU"/>
              </w:rPr>
            </w:pPr>
          </w:p>
        </w:tc>
        <w:tc>
          <w:tcPr>
            <w:tcW w:w="2654" w:type="dxa"/>
          </w:tcPr>
          <w:p w14:paraId="119DFE9D" w14:textId="77777777" w:rsidR="00115FCC" w:rsidRPr="00367BD0" w:rsidRDefault="00B344A8" w:rsidP="00115FCC">
            <w:pPr>
              <w:rPr>
                <w:sz w:val="16"/>
                <w:lang w:val="ru-RU"/>
              </w:rPr>
            </w:pPr>
            <w:bookmarkStart w:id="24" w:name="bookmark25"/>
            <w:r w:rsidRPr="00367BD0">
              <w:rPr>
                <w:sz w:val="16"/>
                <w:lang w:val="ru-RU"/>
              </w:rPr>
              <w:t>М</w:t>
            </w:r>
            <w:bookmarkEnd w:id="24"/>
            <w:r w:rsidRPr="00367BD0">
              <w:rPr>
                <w:sz w:val="16"/>
                <w:lang w:val="ru-RU"/>
              </w:rPr>
              <w:t xml:space="preserve">аркетинг играет ключевую роль в обеспечении экологически </w:t>
            </w:r>
            <w:r w:rsidRPr="00367BD0">
              <w:rPr>
                <w:sz w:val="16"/>
                <w:lang w:val="ru-RU"/>
              </w:rPr>
              <w:t>ответственного развития. Мы стремимся осуществлять ответственную рекламу и маркетинг продукции на основе следующих руководств:</w:t>
            </w:r>
          </w:p>
          <w:p w14:paraId="753D7CE9" w14:textId="77777777" w:rsidR="00115FCC" w:rsidRPr="00367BD0" w:rsidRDefault="00115FCC" w:rsidP="00115FCC">
            <w:pPr>
              <w:rPr>
                <w:sz w:val="16"/>
                <w:lang w:val="ru-RU"/>
              </w:rPr>
            </w:pPr>
          </w:p>
          <w:p w14:paraId="52EDF978" w14:textId="77777777" w:rsidR="00115FCC" w:rsidRPr="00367BD0" w:rsidRDefault="00B344A8" w:rsidP="00115FCC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 xml:space="preserve">Руководство по ответственной работе с потенциальными клиентами в сфере пищевых продуктов и напитков, разработанное </w:t>
            </w:r>
            <w:r w:rsidRPr="00367BD0">
              <w:rPr>
                <w:sz w:val="16"/>
                <w:lang w:val="ru-RU"/>
              </w:rPr>
              <w:t>Международной торговой палатой</w:t>
            </w:r>
          </w:p>
          <w:p w14:paraId="0E885021" w14:textId="77777777" w:rsidR="00115FCC" w:rsidRPr="00367BD0" w:rsidRDefault="00B344A8" w:rsidP="00115FCC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Руководство конфедерации пищевой промышленности в ЕС «ФудДринкЮроп» (FoodDrinkEurope)</w:t>
            </w:r>
          </w:p>
          <w:p w14:paraId="1E76CC2B" w14:textId="77777777" w:rsidR="00115FCC" w:rsidRPr="00367BD0" w:rsidRDefault="00B344A8" w:rsidP="00115FCC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Руководство европейской торговой организации «Пивовары Европы» (Brewers of Europe)</w:t>
            </w:r>
          </w:p>
          <w:p w14:paraId="4E8360B7" w14:textId="77777777" w:rsidR="00115FCC" w:rsidRPr="00367BD0" w:rsidRDefault="00B344A8" w:rsidP="00115FCC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Руководство Союза европейских ассоциаций произв</w:t>
            </w:r>
            <w:r w:rsidRPr="00367BD0">
              <w:rPr>
                <w:sz w:val="16"/>
                <w:lang w:val="ru-RU"/>
              </w:rPr>
              <w:t>одителей безалкогольных напитков (UNESDA)</w:t>
            </w:r>
          </w:p>
          <w:p w14:paraId="2122372E" w14:textId="77777777" w:rsidR="00115FCC" w:rsidRPr="00367BD0" w:rsidRDefault="00B344A8" w:rsidP="00115FCC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Руководство Европейской ассоциации производителей сидра и фруктовых вин (AICV)</w:t>
            </w:r>
          </w:p>
          <w:p w14:paraId="38ABAC5D" w14:textId="77777777" w:rsidR="003C45A8" w:rsidRPr="00367BD0" w:rsidRDefault="00B344A8" w:rsidP="00115FCC">
            <w:pPr>
              <w:pStyle w:val="14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• </w:t>
            </w:r>
            <w:r w:rsidRPr="00367BD0">
              <w:rPr>
                <w:sz w:val="16"/>
                <w:lang w:val="ru-RU"/>
              </w:rPr>
              <w:tab/>
              <w:t>Руководство местных ассоциаций производителей пива и безалкогольных напитков</w:t>
            </w:r>
          </w:p>
        </w:tc>
        <w:tc>
          <w:tcPr>
            <w:tcW w:w="2654" w:type="dxa"/>
          </w:tcPr>
          <w:p w14:paraId="2D003EA8" w14:textId="77777777" w:rsidR="00115FCC" w:rsidRPr="00367BD0" w:rsidRDefault="00B344A8" w:rsidP="00115FC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Помимо нормативных правил и руководств мы следуем си</w:t>
            </w:r>
            <w:r w:rsidRPr="00367BD0">
              <w:rPr>
                <w:sz w:val="16"/>
                <w:lang w:val="ru-RU"/>
              </w:rPr>
              <w:t>стеме саморегулирования, которая в некоторых отношениях устанавливает требования, превышающие законодательные требования. Это позволяет нам соответствовать ожиданиям операционной среды и быть лидером в разработке методов устойчивого развития в нашей отрасл</w:t>
            </w:r>
            <w:r w:rsidRPr="00367BD0">
              <w:rPr>
                <w:sz w:val="16"/>
                <w:lang w:val="ru-RU"/>
              </w:rPr>
              <w:t>и. В рамках маркетинга действия по поддержке также регулируются маркетинговой этикой.</w:t>
            </w:r>
          </w:p>
          <w:p w14:paraId="7D7088D2" w14:textId="77777777" w:rsidR="00115FCC" w:rsidRPr="00367BD0" w:rsidRDefault="00115FCC" w:rsidP="00115FCC">
            <w:pPr>
              <w:rPr>
                <w:sz w:val="16"/>
                <w:lang w:val="ru-RU"/>
              </w:rPr>
            </w:pPr>
          </w:p>
          <w:p w14:paraId="07B2D850" w14:textId="77777777" w:rsidR="003C45A8" w:rsidRPr="00367BD0" w:rsidRDefault="00B344A8" w:rsidP="00115FCC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ДОПОЛНЕНИЕ К ПРАВИЛАМ И РУКОВОДСТВАМ МЫ СЛЕДУЕМ СИСТЕМЕ САМОРЕГУЛИРОВАНИЯ</w:t>
            </w:r>
          </w:p>
          <w:p w14:paraId="5AA70199" w14:textId="59C7BDA0" w:rsidR="007348D2" w:rsidRPr="00367BD0" w:rsidRDefault="007348D2" w:rsidP="00115FCC">
            <w:pPr>
              <w:jc w:val="left"/>
              <w:rPr>
                <w:sz w:val="16"/>
                <w:lang w:val="ru-RU"/>
              </w:rPr>
            </w:pPr>
          </w:p>
          <w:p w14:paraId="5EC294A4" w14:textId="77777777" w:rsidR="007348D2" w:rsidRPr="00367BD0" w:rsidRDefault="007348D2" w:rsidP="00115FCC">
            <w:pPr>
              <w:jc w:val="left"/>
              <w:rPr>
                <w:sz w:val="16"/>
                <w:lang w:val="ru-RU"/>
              </w:rPr>
            </w:pPr>
          </w:p>
          <w:p w14:paraId="7D919FC4" w14:textId="77777777" w:rsidR="007348D2" w:rsidRPr="00367BD0" w:rsidRDefault="007348D2" w:rsidP="00115FCC">
            <w:pPr>
              <w:jc w:val="left"/>
              <w:rPr>
                <w:sz w:val="16"/>
                <w:lang w:val="ru-RU"/>
              </w:rPr>
            </w:pPr>
          </w:p>
          <w:p w14:paraId="782E72BC" w14:textId="77777777" w:rsidR="007348D2" w:rsidRPr="00367BD0" w:rsidRDefault="00B344A8" w:rsidP="007348D2">
            <w:pPr>
              <w:rPr>
                <w:b/>
                <w:bCs/>
                <w:sz w:val="16"/>
                <w:lang w:val="ru-RU"/>
              </w:rPr>
            </w:pPr>
            <w:r w:rsidRPr="00367BD0">
              <w:rPr>
                <w:b/>
                <w:bCs/>
                <w:sz w:val="16"/>
                <w:lang w:val="ru-RU"/>
              </w:rPr>
              <w:t>ЦЕЛЬ</w:t>
            </w:r>
          </w:p>
          <w:p w14:paraId="2E7C459A" w14:textId="0FAB9118" w:rsidR="007348D2" w:rsidRPr="00367BD0" w:rsidRDefault="00B344A8" w:rsidP="007348D2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Маркетинговые кейсы, противоречащие ПРИНЦИПАМ ОТВЕТСТВЕННОСТИ</w:t>
            </w:r>
            <w:r w:rsidR="00367BD0" w:rsidRPr="00367BD0">
              <w:rPr>
                <w:sz w:val="16"/>
                <w:lang w:val="ru-RU"/>
              </w:rPr>
              <w:t>,</w:t>
            </w:r>
            <w:r w:rsidRPr="00367BD0">
              <w:rPr>
                <w:sz w:val="16"/>
                <w:lang w:val="ru-RU"/>
              </w:rPr>
              <w:t xml:space="preserve"> отсутствуют</w:t>
            </w:r>
          </w:p>
          <w:p w14:paraId="613DDFAA" w14:textId="56AB22DB" w:rsidR="007348D2" w:rsidRPr="00367BD0" w:rsidRDefault="007348D2" w:rsidP="00115FCC">
            <w:pPr>
              <w:jc w:val="left"/>
              <w:rPr>
                <w:sz w:val="16"/>
                <w:lang w:val="ru-RU"/>
              </w:rPr>
            </w:pPr>
          </w:p>
        </w:tc>
      </w:tr>
    </w:tbl>
    <w:p w14:paraId="15224902" w14:textId="77777777" w:rsidR="003C45A8" w:rsidRPr="00367BD0" w:rsidRDefault="003C45A8" w:rsidP="00FF744B">
      <w:pPr>
        <w:rPr>
          <w:sz w:val="16"/>
          <w:lang w:val="ru-RU"/>
        </w:rPr>
      </w:pPr>
    </w:p>
    <w:p w14:paraId="5F579BD4" w14:textId="77777777" w:rsidR="00115FCC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3F020682" w14:textId="77777777" w:rsidR="00FF744B" w:rsidRPr="00367BD0" w:rsidRDefault="00FF744B" w:rsidP="00FF744B">
      <w:pPr>
        <w:rPr>
          <w:sz w:val="16"/>
          <w:lang w:val="ru-RU"/>
        </w:rPr>
      </w:pPr>
    </w:p>
    <w:p w14:paraId="4BC071AF" w14:textId="77777777" w:rsidR="00D957FB" w:rsidRPr="00367BD0" w:rsidRDefault="00D957FB" w:rsidP="00FF744B">
      <w:pPr>
        <w:rPr>
          <w:sz w:val="16"/>
          <w:lang w:val="ru-RU"/>
        </w:rPr>
      </w:pPr>
    </w:p>
    <w:p w14:paraId="30D612DA" w14:textId="77777777" w:rsidR="00D957FB" w:rsidRPr="00367BD0" w:rsidRDefault="00D957FB" w:rsidP="00FF744B">
      <w:pPr>
        <w:rPr>
          <w:sz w:val="16"/>
          <w:lang w:val="ru-RU"/>
        </w:rPr>
      </w:pPr>
    </w:p>
    <w:p w14:paraId="1F9E0B97" w14:textId="77777777" w:rsidR="00FF744B" w:rsidRPr="00367BD0" w:rsidRDefault="00B344A8" w:rsidP="00D957FB">
      <w:pPr>
        <w:jc w:val="center"/>
        <w:rPr>
          <w:b/>
          <w:sz w:val="22"/>
          <w:lang w:val="ru-RU"/>
        </w:rPr>
      </w:pPr>
      <w:r w:rsidRPr="00367BD0">
        <w:rPr>
          <w:b/>
          <w:sz w:val="22"/>
          <w:lang w:val="ru-RU"/>
        </w:rPr>
        <w:t>СОБЛЮДЕНИЕ ЭТИЧЕСКИХ НОРМ ПРИ ПРОИЗВОДСТВЕ</w:t>
      </w:r>
    </w:p>
    <w:p w14:paraId="0D2F63E5" w14:textId="77777777" w:rsidR="00FF744B" w:rsidRPr="00367BD0" w:rsidRDefault="00FF744B" w:rsidP="00FF744B">
      <w:pPr>
        <w:rPr>
          <w:sz w:val="16"/>
          <w:lang w:val="ru-RU"/>
        </w:rPr>
      </w:pPr>
    </w:p>
    <w:p w14:paraId="6E17F8F8" w14:textId="77777777" w:rsidR="00115FCC" w:rsidRPr="00367BD0" w:rsidRDefault="00B344A8" w:rsidP="00FF744B">
      <w:pPr>
        <w:rPr>
          <w:sz w:val="16"/>
          <w:lang w:val="ru-RU"/>
        </w:rPr>
      </w:pPr>
      <w:r w:rsidRPr="00367BD0">
        <w:rPr>
          <w:sz w:val="16"/>
          <w:lang w:val="ru-RU"/>
        </w:rPr>
        <w:br w:type="page"/>
      </w:r>
    </w:p>
    <w:p w14:paraId="28B72573" w14:textId="77777777" w:rsidR="00115FCC" w:rsidRPr="00367BD0" w:rsidRDefault="00115FCC" w:rsidP="00FF744B">
      <w:pPr>
        <w:rPr>
          <w:sz w:val="1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2918"/>
        <w:gridCol w:w="2919"/>
        <w:gridCol w:w="2389"/>
        <w:gridCol w:w="2389"/>
        <w:gridCol w:w="2389"/>
      </w:tblGrid>
      <w:tr w:rsidR="00CC1E0E" w:rsidRPr="00367BD0" w14:paraId="2404828E" w14:textId="77777777" w:rsidTr="00115FCC">
        <w:tc>
          <w:tcPr>
            <w:tcW w:w="8755" w:type="dxa"/>
            <w:gridSpan w:val="3"/>
          </w:tcPr>
          <w:p w14:paraId="15248139" w14:textId="77777777" w:rsidR="00115FCC" w:rsidRPr="00367BD0" w:rsidRDefault="00B344A8" w:rsidP="00FF744B">
            <w:pPr>
              <w:rPr>
                <w:b/>
                <w:lang w:val="ru-RU"/>
              </w:rPr>
            </w:pPr>
            <w:r w:rsidRPr="00367BD0">
              <w:rPr>
                <w:b/>
                <w:lang w:val="ru-RU"/>
              </w:rPr>
              <w:t>СОБЛЮДЕНИЕ ЭТИЧЕСКИХ НОРМ ПРИ ПРОИЗВОДСТВЕ</w:t>
            </w:r>
          </w:p>
          <w:p w14:paraId="347E3662" w14:textId="77777777" w:rsidR="00115FCC" w:rsidRPr="00367BD0" w:rsidRDefault="00B344A8" w:rsidP="00115FCC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 xml:space="preserve">Этичные и добросовестные методы работы являются неотъемлемой частью наших ценностей и хозяйственной деятельности во всех сферах нашего рынка. Ответственные методы </w:t>
            </w:r>
            <w:r w:rsidRPr="00367BD0">
              <w:rPr>
                <w:b/>
                <w:sz w:val="16"/>
                <w:lang w:val="ru-RU"/>
              </w:rPr>
              <w:t>работы необходимы для поддержания доверия между «Олви Груп» и ее заинтересованными сторонами.</w:t>
            </w:r>
          </w:p>
          <w:p w14:paraId="68F91CCC" w14:textId="77777777" w:rsidR="00115FCC" w:rsidRPr="00367BD0" w:rsidRDefault="00115FCC" w:rsidP="00FF744B">
            <w:pPr>
              <w:rPr>
                <w:sz w:val="16"/>
                <w:lang w:val="ru-RU"/>
              </w:rPr>
            </w:pPr>
          </w:p>
        </w:tc>
        <w:tc>
          <w:tcPr>
            <w:tcW w:w="2389" w:type="dxa"/>
          </w:tcPr>
          <w:p w14:paraId="37D2BE16" w14:textId="77777777" w:rsidR="00115FCC" w:rsidRPr="00367BD0" w:rsidRDefault="00115FCC" w:rsidP="00FF744B">
            <w:pPr>
              <w:rPr>
                <w:sz w:val="16"/>
                <w:lang w:val="ru-RU"/>
              </w:rPr>
            </w:pPr>
          </w:p>
        </w:tc>
        <w:tc>
          <w:tcPr>
            <w:tcW w:w="2389" w:type="dxa"/>
          </w:tcPr>
          <w:p w14:paraId="2AD33520" w14:textId="77777777" w:rsidR="00115FCC" w:rsidRPr="00367BD0" w:rsidRDefault="00115FCC" w:rsidP="00FF744B">
            <w:pPr>
              <w:rPr>
                <w:sz w:val="16"/>
                <w:lang w:val="ru-RU"/>
              </w:rPr>
            </w:pPr>
          </w:p>
        </w:tc>
        <w:tc>
          <w:tcPr>
            <w:tcW w:w="2389" w:type="dxa"/>
          </w:tcPr>
          <w:p w14:paraId="03A9CC05" w14:textId="77777777" w:rsidR="00115FCC" w:rsidRPr="00367BD0" w:rsidRDefault="00115FCC" w:rsidP="00FF744B">
            <w:pPr>
              <w:rPr>
                <w:sz w:val="16"/>
                <w:lang w:val="ru-RU"/>
              </w:rPr>
            </w:pPr>
          </w:p>
        </w:tc>
      </w:tr>
      <w:tr w:rsidR="00CC1E0E" w:rsidRPr="00367BD0" w14:paraId="16C4520D" w14:textId="77777777" w:rsidTr="00115FCC">
        <w:tc>
          <w:tcPr>
            <w:tcW w:w="2918" w:type="dxa"/>
          </w:tcPr>
          <w:p w14:paraId="5C1157E7" w14:textId="77777777" w:rsidR="00115FCC" w:rsidRPr="00367BD0" w:rsidRDefault="00B344A8" w:rsidP="00115FC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Мы хотим укрепить репутацию нашей Группы, которая известна своей честностью и надежностью. Для обеспечения непрерывности хозяйственной практики, отвечающей </w:t>
            </w:r>
            <w:r w:rsidRPr="00367BD0">
              <w:rPr>
                <w:sz w:val="16"/>
                <w:lang w:val="ru-RU"/>
              </w:rPr>
              <w:t>этическим требованиям, важно, чтобы наши этические принципы и операционные модели были актуальными. Такое руководство определяет основные принципы внутренней и внешней хозяйственной практики, отвечающей этическим требованиям.</w:t>
            </w:r>
          </w:p>
          <w:p w14:paraId="20661C5A" w14:textId="77777777" w:rsidR="00115FCC" w:rsidRPr="00367BD0" w:rsidRDefault="00115FCC" w:rsidP="00115FCC">
            <w:pPr>
              <w:rPr>
                <w:sz w:val="16"/>
                <w:lang w:val="ru-RU"/>
              </w:rPr>
            </w:pPr>
          </w:p>
          <w:p w14:paraId="085A5D99" w14:textId="77777777" w:rsidR="00115FCC" w:rsidRPr="00367BD0" w:rsidRDefault="00B344A8" w:rsidP="00115FCC">
            <w:pPr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КОДЕКС ПОВЕДЕНИЯ</w:t>
            </w:r>
          </w:p>
          <w:p w14:paraId="0DC57334" w14:textId="77777777" w:rsidR="00115FCC" w:rsidRPr="00367BD0" w:rsidRDefault="00115FCC" w:rsidP="00115FCC">
            <w:pPr>
              <w:rPr>
                <w:sz w:val="16"/>
                <w:lang w:val="ru-RU"/>
              </w:rPr>
            </w:pPr>
          </w:p>
          <w:p w14:paraId="6AE14357" w14:textId="77777777" w:rsidR="00115FCC" w:rsidRPr="00367BD0" w:rsidRDefault="00B344A8" w:rsidP="00115FC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Наш Кодекс </w:t>
            </w:r>
            <w:r w:rsidRPr="00367BD0">
              <w:rPr>
                <w:sz w:val="16"/>
                <w:lang w:val="ru-RU"/>
              </w:rPr>
              <w:t>поведения описывает основы нашей ответственной деятельности. Мы соблюдаем законы и постановления, касающиеся нашей деятельности. Мы содействуем здоровой и эффективной конкуренции и соблюдаем действующие правила конкуренции. Также для нас важно обеспечивать</w:t>
            </w:r>
            <w:r w:rsidRPr="00367BD0">
              <w:rPr>
                <w:sz w:val="16"/>
                <w:lang w:val="ru-RU"/>
              </w:rPr>
              <w:t xml:space="preserve"> защиту материальных и нематериальных активов «Олви Груп».</w:t>
            </w:r>
          </w:p>
          <w:p w14:paraId="5EE15C4F" w14:textId="77777777" w:rsidR="00115FCC" w:rsidRPr="00367BD0" w:rsidRDefault="00115FCC" w:rsidP="00115FCC">
            <w:pPr>
              <w:rPr>
                <w:sz w:val="16"/>
                <w:lang w:val="ru-RU"/>
              </w:rPr>
            </w:pPr>
          </w:p>
          <w:p w14:paraId="069F3EB6" w14:textId="77777777" w:rsidR="00115FCC" w:rsidRPr="00367BD0" w:rsidRDefault="00B344A8" w:rsidP="00115FC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своей деятельности мы уделяем внимание охране труда и технике безопасности, а также стремимся осуществлять свою деятельность с минимальным загрязнением окружающей среды. Мы также обеспечиваем че</w:t>
            </w:r>
            <w:r w:rsidRPr="00367BD0">
              <w:rPr>
                <w:sz w:val="16"/>
                <w:lang w:val="ru-RU"/>
              </w:rPr>
              <w:t>стное и уважительное общение с заинтересованными сторонами и предоставляем своим инвесторам своевременную и надежную информацию.</w:t>
            </w:r>
          </w:p>
        </w:tc>
        <w:tc>
          <w:tcPr>
            <w:tcW w:w="2918" w:type="dxa"/>
          </w:tcPr>
          <w:p w14:paraId="263570D5" w14:textId="77777777" w:rsidR="00115FCC" w:rsidRPr="00367BD0" w:rsidRDefault="00B344A8" w:rsidP="00115FC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Компании Группы не участвуют в политике, и мы избегаем конфликта интересов между нашей работой и частной жизнью.</w:t>
            </w:r>
          </w:p>
          <w:p w14:paraId="6B36755E" w14:textId="77777777" w:rsidR="00115FCC" w:rsidRPr="00367BD0" w:rsidRDefault="00B344A8" w:rsidP="00115FC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делаем упор</w:t>
            </w:r>
            <w:r w:rsidRPr="00367BD0">
              <w:rPr>
                <w:sz w:val="16"/>
                <w:lang w:val="ru-RU"/>
              </w:rPr>
              <w:t xml:space="preserve"> на равное отношение к нашим сотрудникам. В «Олви Груп» ко всем относятся одинаково и уважительно.</w:t>
            </w:r>
          </w:p>
          <w:p w14:paraId="234176C2" w14:textId="77777777" w:rsidR="00106C4B" w:rsidRPr="00367BD0" w:rsidRDefault="00106C4B" w:rsidP="00115FCC">
            <w:pPr>
              <w:rPr>
                <w:sz w:val="16"/>
                <w:lang w:val="ru-RU"/>
              </w:rPr>
            </w:pPr>
          </w:p>
          <w:p w14:paraId="2175C1A0" w14:textId="77777777" w:rsidR="00115FCC" w:rsidRPr="00367BD0" w:rsidRDefault="00B344A8" w:rsidP="00115FC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уважаем международные права человека и уделяем внимание их соблюдению. Мы категорически против использования в нашей цепочке поставок принудительного и д</w:t>
            </w:r>
            <w:r w:rsidRPr="00367BD0">
              <w:rPr>
                <w:sz w:val="16"/>
                <w:lang w:val="ru-RU"/>
              </w:rPr>
              <w:t>етского труда. Мы требуем, чтобы наши поставщики и партнеры соблюдали в отношении себя наш Кодекс поведения.</w:t>
            </w:r>
          </w:p>
          <w:p w14:paraId="3D91E61A" w14:textId="77777777" w:rsidR="00106C4B" w:rsidRPr="00367BD0" w:rsidRDefault="00106C4B" w:rsidP="00115FCC">
            <w:pPr>
              <w:rPr>
                <w:sz w:val="16"/>
                <w:lang w:val="ru-RU"/>
              </w:rPr>
            </w:pPr>
          </w:p>
          <w:p w14:paraId="21353828" w14:textId="77777777" w:rsidR="00115FCC" w:rsidRPr="00367BD0" w:rsidRDefault="00B344A8" w:rsidP="00115FC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Руководство, сотрудники и партнеры Группы должны соблюдать законы о борьбе со взяточничеством и коррупцией во всех регионах нашего присутствия.</w:t>
            </w:r>
          </w:p>
          <w:p w14:paraId="11B81FAA" w14:textId="77777777" w:rsidR="00106C4B" w:rsidRPr="00367BD0" w:rsidRDefault="00106C4B" w:rsidP="00115FCC">
            <w:pPr>
              <w:rPr>
                <w:sz w:val="16"/>
                <w:lang w:val="ru-RU"/>
              </w:rPr>
            </w:pPr>
          </w:p>
          <w:p w14:paraId="5FA37B06" w14:textId="77777777" w:rsidR="00115FCC" w:rsidRPr="00367BD0" w:rsidRDefault="00B344A8" w:rsidP="00106C4B">
            <w:pPr>
              <w:jc w:val="left"/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</w:t>
            </w:r>
            <w:r w:rsidRPr="00367BD0">
              <w:rPr>
                <w:sz w:val="16"/>
                <w:lang w:val="ru-RU"/>
              </w:rPr>
              <w:t>Ы ХОТИМ УКРЕПИТЬ РЕПУТАЦИЮ НАШЕЙ ГРУППЫ, КОТОРАЯ ИЗВЕСТНА СВОЕЙ ЧЕСТНОСТЬЮ И НАДЕЖНОСТЬЮ.</w:t>
            </w:r>
          </w:p>
          <w:p w14:paraId="1DB36CD9" w14:textId="77777777" w:rsidR="00106C4B" w:rsidRPr="00367BD0" w:rsidRDefault="00106C4B" w:rsidP="00115FCC">
            <w:pPr>
              <w:rPr>
                <w:sz w:val="16"/>
                <w:lang w:val="ru-RU"/>
              </w:rPr>
            </w:pPr>
          </w:p>
          <w:p w14:paraId="0763883E" w14:textId="77777777" w:rsidR="00115FCC" w:rsidRPr="00367BD0" w:rsidRDefault="00B344A8" w:rsidP="00106C4B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 xml:space="preserve">Мы не осуществляем и не даем, а также не предлагаем осуществлять и давать незаконные или недопустимые платежи или взятки, а также не принимаем их для обеспечения </w:t>
            </w:r>
            <w:r w:rsidRPr="00367BD0">
              <w:rPr>
                <w:sz w:val="16"/>
                <w:lang w:val="ru-RU"/>
              </w:rPr>
              <w:t>сделок или осуществления своей хозяйственной деятельности или по любой другой причине.</w:t>
            </w:r>
          </w:p>
        </w:tc>
        <w:tc>
          <w:tcPr>
            <w:tcW w:w="2919" w:type="dxa"/>
          </w:tcPr>
          <w:p w14:paraId="106E69F9" w14:textId="77777777" w:rsidR="00115FCC" w:rsidRPr="00367BD0" w:rsidRDefault="00B344A8" w:rsidP="00115FC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Руководство и сотрудники не должны злоупотреблять своими полномочиями в целях получения для себя финансовой или иной выгоды.</w:t>
            </w:r>
          </w:p>
          <w:p w14:paraId="76E438D1" w14:textId="77777777" w:rsidR="00106C4B" w:rsidRPr="00367BD0" w:rsidRDefault="00106C4B" w:rsidP="00115FCC">
            <w:pPr>
              <w:rPr>
                <w:sz w:val="16"/>
                <w:lang w:val="ru-RU"/>
              </w:rPr>
            </w:pPr>
          </w:p>
          <w:p w14:paraId="2C648F15" w14:textId="77777777" w:rsidR="00115FCC" w:rsidRPr="00367BD0" w:rsidRDefault="00B344A8" w:rsidP="00115FC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Мы предоставляем нашим сотрудникам руководс</w:t>
            </w:r>
            <w:r w:rsidRPr="00367BD0">
              <w:rPr>
                <w:sz w:val="16"/>
                <w:lang w:val="ru-RU"/>
              </w:rPr>
              <w:t>тво по соблюдению прав человека и предотвращению коррупции и взяточничества. Данные аспекты рассмотрены в нашей кадровой политике и нашей политике по борьбе с мошенничеством. Мы также проводим обучение по этим темам. Мы абсолютно нетерпимы к нарушениям пра</w:t>
            </w:r>
            <w:r w:rsidRPr="00367BD0">
              <w:rPr>
                <w:sz w:val="16"/>
                <w:lang w:val="ru-RU"/>
              </w:rPr>
              <w:t>в человека, коррупции и взяточничеству.</w:t>
            </w:r>
          </w:p>
          <w:p w14:paraId="28D1D480" w14:textId="77777777" w:rsidR="00106C4B" w:rsidRPr="00367BD0" w:rsidRDefault="00106C4B" w:rsidP="00115FCC">
            <w:pPr>
              <w:rPr>
                <w:sz w:val="16"/>
                <w:lang w:val="ru-RU"/>
              </w:rPr>
            </w:pPr>
          </w:p>
          <w:p w14:paraId="14D1EB00" w14:textId="77777777" w:rsidR="00115FCC" w:rsidRPr="00367BD0" w:rsidRDefault="00B344A8" w:rsidP="00106C4B">
            <w:pPr>
              <w:jc w:val="left"/>
              <w:rPr>
                <w:b/>
                <w:sz w:val="16"/>
                <w:lang w:val="ru-RU"/>
              </w:rPr>
            </w:pPr>
            <w:r w:rsidRPr="00367BD0">
              <w:rPr>
                <w:b/>
                <w:sz w:val="16"/>
                <w:lang w:val="ru-RU"/>
              </w:rPr>
              <w:t>КАНАЛ ДЛЯ НАПРАВЛЕНИЯ СООБЩЕНИЙ О НЕСОБЛЮДЕНИИ ЭТИЧЕСКИХ НОРМ</w:t>
            </w:r>
          </w:p>
          <w:p w14:paraId="543110D4" w14:textId="77777777" w:rsidR="00106C4B" w:rsidRPr="00367BD0" w:rsidRDefault="00106C4B" w:rsidP="00115FCC">
            <w:pPr>
              <w:rPr>
                <w:sz w:val="16"/>
                <w:lang w:val="ru-RU"/>
              </w:rPr>
            </w:pPr>
          </w:p>
          <w:p w14:paraId="795F66D6" w14:textId="77777777" w:rsidR="00115FCC" w:rsidRPr="00367BD0" w:rsidRDefault="00B344A8" w:rsidP="00115FCC">
            <w:pPr>
              <w:rPr>
                <w:sz w:val="16"/>
                <w:lang w:val="ru-RU"/>
              </w:rPr>
            </w:pPr>
            <w:r w:rsidRPr="00367BD0">
              <w:rPr>
                <w:sz w:val="16"/>
                <w:lang w:val="ru-RU"/>
              </w:rPr>
              <w:t>В «Олви Груп» канал информирования о нарушениях функционирует с 2018 года. Канал информирования о нарушениях позволяет нашим сотрудникам и заинтересован</w:t>
            </w:r>
            <w:r w:rsidRPr="00367BD0">
              <w:rPr>
                <w:sz w:val="16"/>
                <w:lang w:val="ru-RU"/>
              </w:rPr>
              <w:t>ным сторонам направить конфиденциальное сообщение, если они обнаружат несоблюдение нашего Кодекса поведения или ценностей. В 2020 году через канал информирования о нарушениях было направлено одно сообщение.</w:t>
            </w:r>
          </w:p>
        </w:tc>
        <w:tc>
          <w:tcPr>
            <w:tcW w:w="2389" w:type="dxa"/>
          </w:tcPr>
          <w:p w14:paraId="5BF90711" w14:textId="77777777" w:rsidR="00115FCC" w:rsidRPr="00367BD0" w:rsidRDefault="00115FCC" w:rsidP="00FF744B">
            <w:pPr>
              <w:rPr>
                <w:sz w:val="16"/>
                <w:lang w:val="ru-RU"/>
              </w:rPr>
            </w:pPr>
          </w:p>
        </w:tc>
        <w:tc>
          <w:tcPr>
            <w:tcW w:w="2389" w:type="dxa"/>
          </w:tcPr>
          <w:p w14:paraId="7B910398" w14:textId="77777777" w:rsidR="00115FCC" w:rsidRPr="00367BD0" w:rsidRDefault="00115FCC" w:rsidP="00FF744B">
            <w:pPr>
              <w:rPr>
                <w:sz w:val="16"/>
                <w:lang w:val="ru-RU"/>
              </w:rPr>
            </w:pPr>
          </w:p>
        </w:tc>
        <w:tc>
          <w:tcPr>
            <w:tcW w:w="2389" w:type="dxa"/>
          </w:tcPr>
          <w:p w14:paraId="0543D80E" w14:textId="77777777" w:rsidR="00115FCC" w:rsidRPr="00367BD0" w:rsidRDefault="00115FCC" w:rsidP="00FF744B">
            <w:pPr>
              <w:rPr>
                <w:sz w:val="16"/>
                <w:lang w:val="ru-RU"/>
              </w:rPr>
            </w:pPr>
          </w:p>
        </w:tc>
      </w:tr>
    </w:tbl>
    <w:p w14:paraId="048C82B6" w14:textId="77777777" w:rsidR="00115FCC" w:rsidRPr="00367BD0" w:rsidRDefault="00115FCC" w:rsidP="007348D2">
      <w:pPr>
        <w:rPr>
          <w:sz w:val="16"/>
          <w:lang w:val="ru-RU"/>
        </w:rPr>
      </w:pPr>
    </w:p>
    <w:sectPr w:rsidR="00115FCC" w:rsidRPr="00367BD0" w:rsidSect="00DB712F">
      <w:footerReference w:type="default" r:id="rId8"/>
      <w:pgSz w:w="16840" w:h="11907" w:orient="landscape" w:code="9"/>
      <w:pgMar w:top="284" w:right="567" w:bottom="284" w:left="567" w:header="510" w:footer="45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879F9" w14:textId="77777777" w:rsidR="00B344A8" w:rsidRDefault="00B344A8">
      <w:r>
        <w:separator/>
      </w:r>
    </w:p>
  </w:endnote>
  <w:endnote w:type="continuationSeparator" w:id="0">
    <w:p w14:paraId="2B940DA9" w14:textId="77777777" w:rsidR="00B344A8" w:rsidRDefault="00B3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159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CellMar>
        <w:left w:w="11" w:type="dxa"/>
        <w:right w:w="11" w:type="dxa"/>
      </w:tblCellMar>
      <w:tblLook w:val="04A0" w:firstRow="1" w:lastRow="0" w:firstColumn="1" w:lastColumn="0" w:noHBand="0" w:noVBand="1"/>
    </w:tblPr>
    <w:tblGrid>
      <w:gridCol w:w="1004"/>
      <w:gridCol w:w="1559"/>
      <w:gridCol w:w="1417"/>
      <w:gridCol w:w="2268"/>
      <w:gridCol w:w="1843"/>
      <w:gridCol w:w="2977"/>
      <w:gridCol w:w="2551"/>
      <w:gridCol w:w="2303"/>
    </w:tblGrid>
    <w:tr w:rsidR="00CC1E0E" w14:paraId="769AE24A" w14:textId="77777777" w:rsidTr="00367BD0">
      <w:tc>
        <w:tcPr>
          <w:tcW w:w="1004" w:type="dxa"/>
        </w:tcPr>
        <w:p w14:paraId="06787D6E" w14:textId="3134C373" w:rsidR="00A26AB0" w:rsidRPr="00A26AB0" w:rsidRDefault="00B344A8" w:rsidP="00A26AB0">
          <w:pPr>
            <w:jc w:val="center"/>
            <w:rPr>
              <w:sz w:val="14"/>
              <w:szCs w:val="18"/>
            </w:rPr>
          </w:pPr>
          <w:r w:rsidRPr="00A26AB0">
            <w:rPr>
              <w:sz w:val="14"/>
              <w:szCs w:val="18"/>
              <w:lang w:val="ru"/>
            </w:rPr>
            <w:t>СОДЕРЖАНИЕ</w:t>
          </w:r>
        </w:p>
      </w:tc>
      <w:tc>
        <w:tcPr>
          <w:tcW w:w="1559" w:type="dxa"/>
        </w:tcPr>
        <w:p w14:paraId="5770A65F" w14:textId="5D702DB6" w:rsidR="00A26AB0" w:rsidRPr="00A26AB0" w:rsidRDefault="00B344A8" w:rsidP="00A26AB0">
          <w:pPr>
            <w:jc w:val="center"/>
            <w:rPr>
              <w:sz w:val="14"/>
              <w:szCs w:val="18"/>
            </w:rPr>
          </w:pPr>
          <w:r w:rsidRPr="00A26AB0">
            <w:rPr>
              <w:sz w:val="14"/>
              <w:szCs w:val="18"/>
              <w:lang w:val="ru"/>
            </w:rPr>
            <w:t>«ОЛВИ ГРУП» В 2020 ГОДУ</w:t>
          </w:r>
        </w:p>
      </w:tc>
      <w:tc>
        <w:tcPr>
          <w:tcW w:w="1417" w:type="dxa"/>
        </w:tcPr>
        <w:p w14:paraId="17AB7A4F" w14:textId="503AE187" w:rsidR="00A26AB0" w:rsidRPr="00A26AB0" w:rsidRDefault="00B344A8" w:rsidP="00A26AB0">
          <w:pPr>
            <w:jc w:val="center"/>
            <w:rPr>
              <w:sz w:val="14"/>
              <w:szCs w:val="18"/>
            </w:rPr>
          </w:pPr>
          <w:r w:rsidRPr="00A26AB0">
            <w:rPr>
              <w:sz w:val="14"/>
              <w:szCs w:val="18"/>
              <w:lang w:val="ru"/>
            </w:rPr>
            <w:t>ЭКОЛОГИЧЕСКИ ОТВЕТСТВЕННОЕ РАЗВИТИЕ</w:t>
          </w:r>
        </w:p>
      </w:tc>
      <w:tc>
        <w:tcPr>
          <w:tcW w:w="2268" w:type="dxa"/>
        </w:tcPr>
        <w:p w14:paraId="287FDC7A" w14:textId="0CB9D61F" w:rsidR="00A26AB0" w:rsidRPr="00A26AB0" w:rsidRDefault="00B344A8" w:rsidP="00A26AB0">
          <w:pPr>
            <w:jc w:val="center"/>
            <w:rPr>
              <w:sz w:val="14"/>
              <w:szCs w:val="18"/>
            </w:rPr>
          </w:pPr>
          <w:r w:rsidRPr="00A26AB0">
            <w:rPr>
              <w:sz w:val="14"/>
              <w:szCs w:val="18"/>
              <w:lang w:val="ru"/>
            </w:rPr>
            <w:t>ЦЕПОЧКА СОЗДАНИЯ ЦЕННОСТИ С ДОЛЖНОЙ СОЦИАЛЬНОЙ ОТВЕТСТВЕННОСТЬЮ</w:t>
          </w:r>
        </w:p>
      </w:tc>
      <w:tc>
        <w:tcPr>
          <w:tcW w:w="1843" w:type="dxa"/>
        </w:tcPr>
        <w:p w14:paraId="4C39FB80" w14:textId="7BDA9CAF" w:rsidR="00A26AB0" w:rsidRPr="00A26AB0" w:rsidRDefault="00B344A8" w:rsidP="00A26AB0">
          <w:pPr>
            <w:jc w:val="center"/>
            <w:rPr>
              <w:sz w:val="14"/>
              <w:szCs w:val="18"/>
            </w:rPr>
          </w:pPr>
          <w:r w:rsidRPr="00A26AB0">
            <w:rPr>
              <w:sz w:val="14"/>
              <w:szCs w:val="18"/>
              <w:lang w:val="ru"/>
            </w:rPr>
            <w:t>ЛУЧШЕЕ МЕСТО ДЛЯ РАБОТЫ</w:t>
          </w:r>
        </w:p>
      </w:tc>
      <w:tc>
        <w:tcPr>
          <w:tcW w:w="2977" w:type="dxa"/>
        </w:tcPr>
        <w:p w14:paraId="67724CC4" w14:textId="433B0B66" w:rsidR="00A26AB0" w:rsidRPr="00A26AB0" w:rsidRDefault="00B344A8" w:rsidP="00A26AB0">
          <w:pPr>
            <w:jc w:val="center"/>
            <w:rPr>
              <w:sz w:val="14"/>
              <w:szCs w:val="18"/>
            </w:rPr>
          </w:pPr>
          <w:r w:rsidRPr="00A26AB0">
            <w:rPr>
              <w:sz w:val="14"/>
              <w:szCs w:val="18"/>
              <w:lang w:val="ru"/>
            </w:rPr>
            <w:t>СОЗДАНИЕ ЦЕННОСТИ ДЛЯ ЗАИНТ</w:t>
          </w:r>
          <w:r w:rsidRPr="00A26AB0">
            <w:rPr>
              <w:sz w:val="14"/>
              <w:szCs w:val="18"/>
              <w:lang w:val="ru"/>
            </w:rPr>
            <w:t>ЕРЕСОВАННЫХ СТОРОН</w:t>
          </w:r>
        </w:p>
      </w:tc>
      <w:tc>
        <w:tcPr>
          <w:tcW w:w="2551" w:type="dxa"/>
        </w:tcPr>
        <w:p w14:paraId="26F7F14B" w14:textId="6F3D8080" w:rsidR="00A26AB0" w:rsidRPr="00A26AB0" w:rsidRDefault="00B344A8" w:rsidP="00A26AB0">
          <w:pPr>
            <w:jc w:val="center"/>
            <w:rPr>
              <w:sz w:val="14"/>
              <w:szCs w:val="18"/>
            </w:rPr>
          </w:pPr>
          <w:r w:rsidRPr="00A26AB0">
            <w:rPr>
              <w:sz w:val="14"/>
              <w:szCs w:val="18"/>
              <w:lang w:val="ru"/>
            </w:rPr>
            <w:t>КОММУНИКАЦИЯ С ПОТРЕБИТЕЛЕМ</w:t>
          </w:r>
        </w:p>
      </w:tc>
      <w:tc>
        <w:tcPr>
          <w:tcW w:w="2303" w:type="dxa"/>
        </w:tcPr>
        <w:p w14:paraId="10F087EA" w14:textId="4825DA88" w:rsidR="00A26AB0" w:rsidRPr="00A26AB0" w:rsidRDefault="00B344A8" w:rsidP="00A26AB0">
          <w:pPr>
            <w:jc w:val="center"/>
            <w:rPr>
              <w:sz w:val="14"/>
              <w:szCs w:val="18"/>
            </w:rPr>
          </w:pPr>
          <w:r w:rsidRPr="00A26AB0">
            <w:rPr>
              <w:sz w:val="14"/>
              <w:szCs w:val="18"/>
              <w:lang w:val="ru"/>
            </w:rPr>
            <w:t>СОБЛЮДЕНИЕ ЭТИЧЕСКИХ НОРМ ПРИ ПРОИЗВОДСТВЕ</w:t>
          </w:r>
        </w:p>
      </w:tc>
    </w:tr>
  </w:tbl>
  <w:p w14:paraId="3AA3431D" w14:textId="77777777" w:rsidR="00A26AB0" w:rsidRDefault="00A26A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15E3C" w14:textId="77777777" w:rsidR="00B344A8" w:rsidRDefault="00B344A8">
      <w:r>
        <w:separator/>
      </w:r>
    </w:p>
  </w:footnote>
  <w:footnote w:type="continuationSeparator" w:id="0">
    <w:p w14:paraId="33E09AE6" w14:textId="77777777" w:rsidR="00B344A8" w:rsidRDefault="00B3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61A"/>
    <w:multiLevelType w:val="hybridMultilevel"/>
    <w:tmpl w:val="2542CF8C"/>
    <w:lvl w:ilvl="0" w:tplc="11F096E2">
      <w:start w:val="1"/>
      <w:numFmt w:val="bullet"/>
      <w:pStyle w:val="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000000"/>
        <w:sz w:val="24"/>
      </w:rPr>
    </w:lvl>
    <w:lvl w:ilvl="1" w:tplc="E59C0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947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66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64C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7AB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49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A8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202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06BC"/>
    <w:multiLevelType w:val="multilevel"/>
    <w:tmpl w:val="D74287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284D83"/>
    <w:multiLevelType w:val="hybridMultilevel"/>
    <w:tmpl w:val="1D9E9090"/>
    <w:lvl w:ilvl="0" w:tplc="D0446FCE">
      <w:start w:val="1"/>
      <w:numFmt w:val="bullet"/>
      <w:pStyle w:val="1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BC72ED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0A3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6B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03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AC0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AC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44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DC4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5076"/>
    <w:multiLevelType w:val="hybridMultilevel"/>
    <w:tmpl w:val="0ABC3CAC"/>
    <w:lvl w:ilvl="0" w:tplc="583C58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8"/>
      </w:rPr>
    </w:lvl>
    <w:lvl w:ilvl="1" w:tplc="5B867E40" w:tentative="1">
      <w:start w:val="1"/>
      <w:numFmt w:val="lowerLetter"/>
      <w:lvlText w:val="%2."/>
      <w:lvlJc w:val="left"/>
      <w:pPr>
        <w:ind w:left="1440" w:hanging="360"/>
      </w:pPr>
    </w:lvl>
    <w:lvl w:ilvl="2" w:tplc="CCD0F0A8" w:tentative="1">
      <w:start w:val="1"/>
      <w:numFmt w:val="lowerRoman"/>
      <w:lvlText w:val="%3."/>
      <w:lvlJc w:val="right"/>
      <w:pPr>
        <w:ind w:left="2160" w:hanging="180"/>
      </w:pPr>
    </w:lvl>
    <w:lvl w:ilvl="3" w:tplc="0C603510" w:tentative="1">
      <w:start w:val="1"/>
      <w:numFmt w:val="decimal"/>
      <w:lvlText w:val="%4."/>
      <w:lvlJc w:val="left"/>
      <w:pPr>
        <w:ind w:left="2880" w:hanging="360"/>
      </w:pPr>
    </w:lvl>
    <w:lvl w:ilvl="4" w:tplc="FF703AF4" w:tentative="1">
      <w:start w:val="1"/>
      <w:numFmt w:val="lowerLetter"/>
      <w:lvlText w:val="%5."/>
      <w:lvlJc w:val="left"/>
      <w:pPr>
        <w:ind w:left="3600" w:hanging="360"/>
      </w:pPr>
    </w:lvl>
    <w:lvl w:ilvl="5" w:tplc="2E96A37E" w:tentative="1">
      <w:start w:val="1"/>
      <w:numFmt w:val="lowerRoman"/>
      <w:lvlText w:val="%6."/>
      <w:lvlJc w:val="right"/>
      <w:pPr>
        <w:ind w:left="4320" w:hanging="180"/>
      </w:pPr>
    </w:lvl>
    <w:lvl w:ilvl="6" w:tplc="88E63FC6" w:tentative="1">
      <w:start w:val="1"/>
      <w:numFmt w:val="decimal"/>
      <w:lvlText w:val="%7."/>
      <w:lvlJc w:val="left"/>
      <w:pPr>
        <w:ind w:left="5040" w:hanging="360"/>
      </w:pPr>
    </w:lvl>
    <w:lvl w:ilvl="7" w:tplc="20F259A4" w:tentative="1">
      <w:start w:val="1"/>
      <w:numFmt w:val="lowerLetter"/>
      <w:lvlText w:val="%8."/>
      <w:lvlJc w:val="left"/>
      <w:pPr>
        <w:ind w:left="5760" w:hanging="360"/>
      </w:pPr>
    </w:lvl>
    <w:lvl w:ilvl="8" w:tplc="72CED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FDE"/>
    <w:multiLevelType w:val="multilevel"/>
    <w:tmpl w:val="C4C07C4E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000000"/>
        <w:spacing w:val="0"/>
        <w:w w:val="10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00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34" w:hanging="1134"/>
      </w:pPr>
      <w:rPr>
        <w:rFonts w:hint="default"/>
        <w:b/>
        <w:i w:val="0"/>
        <w:color w:val="000000"/>
        <w:spacing w:val="0"/>
        <w:w w:val="100"/>
        <w:position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4" w:hanging="1134"/>
      </w:pPr>
      <w:rPr>
        <w:rFonts w:hint="default"/>
        <w:b/>
        <w:i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34" w:hanging="1134"/>
      </w:pPr>
      <w:rPr>
        <w:rFonts w:hint="default"/>
      </w:rPr>
    </w:lvl>
  </w:abstractNum>
  <w:abstractNum w:abstractNumId="5" w15:restartNumberingAfterBreak="0">
    <w:nsid w:val="5534681B"/>
    <w:multiLevelType w:val="multilevel"/>
    <w:tmpl w:val="F1EA4D24"/>
    <w:lvl w:ilvl="0">
      <w:start w:val="1"/>
      <w:numFmt w:val="decimal"/>
      <w:pStyle w:val="10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0000"/>
        <w:spacing w:val="0"/>
        <w:w w:val="100"/>
        <w:position w:val="0"/>
        <w:sz w:val="28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000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olor w:val="000000"/>
        <w:sz w:val="24"/>
      </w:rPr>
    </w:lvl>
    <w:lvl w:ilvl="4">
      <w:start w:val="1"/>
      <w:numFmt w:val="decimal"/>
      <w:pStyle w:val="5"/>
      <w:lvlText w:val="%1.%2.%3.%4.%5"/>
      <w:lvlJc w:val="left"/>
      <w:pPr>
        <w:ind w:left="1134" w:hanging="1134"/>
      </w:pPr>
      <w:rPr>
        <w:rFonts w:hint="default"/>
        <w:b/>
        <w:i w:val="0"/>
        <w:color w:val="000000"/>
        <w:spacing w:val="0"/>
        <w:w w:val="100"/>
        <w:position w:val="0"/>
        <w:sz w:val="24"/>
        <w:szCs w:val="24"/>
      </w:rPr>
    </w:lvl>
    <w:lvl w:ilvl="5">
      <w:start w:val="1"/>
      <w:numFmt w:val="decimal"/>
      <w:pStyle w:val="6"/>
      <w:lvlText w:val="%1.%2.%3.%4.%5.%6"/>
      <w:lvlJc w:val="left"/>
      <w:pPr>
        <w:ind w:left="1134" w:hanging="1134"/>
      </w:pPr>
      <w:rPr>
        <w:rFonts w:hint="default"/>
        <w:b/>
        <w:i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0"/>
  </w:num>
  <w:num w:numId="13">
    <w:abstractNumId w:val="5"/>
  </w:num>
  <w:num w:numId="14">
    <w:abstractNumId w:val="5"/>
  </w:num>
  <w:num w:numId="15">
    <w:abstractNumId w:val="3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44B"/>
    <w:rsid w:val="00001513"/>
    <w:rsid w:val="0001702F"/>
    <w:rsid w:val="00034035"/>
    <w:rsid w:val="00041286"/>
    <w:rsid w:val="00071B74"/>
    <w:rsid w:val="0007376B"/>
    <w:rsid w:val="000C5599"/>
    <w:rsid w:val="000C7205"/>
    <w:rsid w:val="000E08AC"/>
    <w:rsid w:val="000E6ADB"/>
    <w:rsid w:val="00102A3D"/>
    <w:rsid w:val="00106571"/>
    <w:rsid w:val="00106C4B"/>
    <w:rsid w:val="001070A1"/>
    <w:rsid w:val="00115FCC"/>
    <w:rsid w:val="00120432"/>
    <w:rsid w:val="001474B4"/>
    <w:rsid w:val="001B2249"/>
    <w:rsid w:val="001C77B0"/>
    <w:rsid w:val="002167B0"/>
    <w:rsid w:val="00224426"/>
    <w:rsid w:val="002321AA"/>
    <w:rsid w:val="00235D11"/>
    <w:rsid w:val="00257981"/>
    <w:rsid w:val="00272435"/>
    <w:rsid w:val="00285846"/>
    <w:rsid w:val="002A4FBC"/>
    <w:rsid w:val="002B5F0A"/>
    <w:rsid w:val="002F450B"/>
    <w:rsid w:val="00307580"/>
    <w:rsid w:val="00313FE4"/>
    <w:rsid w:val="00330AEF"/>
    <w:rsid w:val="00334B8B"/>
    <w:rsid w:val="003426DD"/>
    <w:rsid w:val="003632DD"/>
    <w:rsid w:val="003641B4"/>
    <w:rsid w:val="00367BD0"/>
    <w:rsid w:val="0038318F"/>
    <w:rsid w:val="003A1B2D"/>
    <w:rsid w:val="003C45A8"/>
    <w:rsid w:val="003D3604"/>
    <w:rsid w:val="003E73BB"/>
    <w:rsid w:val="00403B2F"/>
    <w:rsid w:val="00407BF9"/>
    <w:rsid w:val="00413ADB"/>
    <w:rsid w:val="004268EE"/>
    <w:rsid w:val="00454438"/>
    <w:rsid w:val="004768B3"/>
    <w:rsid w:val="00487477"/>
    <w:rsid w:val="00493B9F"/>
    <w:rsid w:val="004A2201"/>
    <w:rsid w:val="004B15AE"/>
    <w:rsid w:val="004C4831"/>
    <w:rsid w:val="004D415E"/>
    <w:rsid w:val="00500649"/>
    <w:rsid w:val="00503F59"/>
    <w:rsid w:val="00542425"/>
    <w:rsid w:val="00546CF5"/>
    <w:rsid w:val="00593690"/>
    <w:rsid w:val="005957CC"/>
    <w:rsid w:val="005B5336"/>
    <w:rsid w:val="005B7965"/>
    <w:rsid w:val="005C5838"/>
    <w:rsid w:val="005D127A"/>
    <w:rsid w:val="005D2665"/>
    <w:rsid w:val="005D5DC3"/>
    <w:rsid w:val="005F3391"/>
    <w:rsid w:val="006304FB"/>
    <w:rsid w:val="0068213A"/>
    <w:rsid w:val="00683738"/>
    <w:rsid w:val="006D726C"/>
    <w:rsid w:val="006F251C"/>
    <w:rsid w:val="007059D9"/>
    <w:rsid w:val="007229A6"/>
    <w:rsid w:val="007348D2"/>
    <w:rsid w:val="00735F7A"/>
    <w:rsid w:val="007500C1"/>
    <w:rsid w:val="00751896"/>
    <w:rsid w:val="007611CC"/>
    <w:rsid w:val="00774589"/>
    <w:rsid w:val="00787172"/>
    <w:rsid w:val="007B44AF"/>
    <w:rsid w:val="007B5109"/>
    <w:rsid w:val="007C7DDD"/>
    <w:rsid w:val="007D73A5"/>
    <w:rsid w:val="007E2B9A"/>
    <w:rsid w:val="00806CAF"/>
    <w:rsid w:val="00807F58"/>
    <w:rsid w:val="008312CA"/>
    <w:rsid w:val="00860C78"/>
    <w:rsid w:val="008A0673"/>
    <w:rsid w:val="008B3980"/>
    <w:rsid w:val="008B70AB"/>
    <w:rsid w:val="008F0996"/>
    <w:rsid w:val="009059FE"/>
    <w:rsid w:val="00921DEF"/>
    <w:rsid w:val="00935480"/>
    <w:rsid w:val="009429D2"/>
    <w:rsid w:val="009B376F"/>
    <w:rsid w:val="009C0921"/>
    <w:rsid w:val="009D31C4"/>
    <w:rsid w:val="009D71EE"/>
    <w:rsid w:val="00A01F8B"/>
    <w:rsid w:val="00A04466"/>
    <w:rsid w:val="00A23A7E"/>
    <w:rsid w:val="00A26AB0"/>
    <w:rsid w:val="00A40D8A"/>
    <w:rsid w:val="00A85BE5"/>
    <w:rsid w:val="00AD5365"/>
    <w:rsid w:val="00AE144E"/>
    <w:rsid w:val="00B24E84"/>
    <w:rsid w:val="00B322B6"/>
    <w:rsid w:val="00B344A8"/>
    <w:rsid w:val="00B52C53"/>
    <w:rsid w:val="00B65F69"/>
    <w:rsid w:val="00B7194A"/>
    <w:rsid w:val="00B73F74"/>
    <w:rsid w:val="00B75EEF"/>
    <w:rsid w:val="00B920A4"/>
    <w:rsid w:val="00BD66D4"/>
    <w:rsid w:val="00BE18D4"/>
    <w:rsid w:val="00C27E8E"/>
    <w:rsid w:val="00C6045D"/>
    <w:rsid w:val="00C761B8"/>
    <w:rsid w:val="00C80D9F"/>
    <w:rsid w:val="00CC1E0E"/>
    <w:rsid w:val="00CD51E1"/>
    <w:rsid w:val="00CE1642"/>
    <w:rsid w:val="00CF482B"/>
    <w:rsid w:val="00D1248C"/>
    <w:rsid w:val="00D2563B"/>
    <w:rsid w:val="00D54AC0"/>
    <w:rsid w:val="00D6338A"/>
    <w:rsid w:val="00D957FB"/>
    <w:rsid w:val="00DB712F"/>
    <w:rsid w:val="00DE6221"/>
    <w:rsid w:val="00DF5D60"/>
    <w:rsid w:val="00DF6DFD"/>
    <w:rsid w:val="00E437F1"/>
    <w:rsid w:val="00E60FB0"/>
    <w:rsid w:val="00E6242E"/>
    <w:rsid w:val="00E723D9"/>
    <w:rsid w:val="00E92F77"/>
    <w:rsid w:val="00EC3C1D"/>
    <w:rsid w:val="00F04EA5"/>
    <w:rsid w:val="00F22B66"/>
    <w:rsid w:val="00F361FA"/>
    <w:rsid w:val="00F44BD9"/>
    <w:rsid w:val="00F562E3"/>
    <w:rsid w:val="00F80E43"/>
    <w:rsid w:val="00F849DD"/>
    <w:rsid w:val="00F91483"/>
    <w:rsid w:val="00FB1223"/>
    <w:rsid w:val="00FC451C"/>
    <w:rsid w:val="00FE5499"/>
    <w:rsid w:val="00FF492E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60CC"/>
  <w15:docId w15:val="{0FD7472C-6FBC-4EE8-8F21-D8066BCC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74"/>
    <w:pPr>
      <w:widowControl w:val="0"/>
      <w:autoSpaceDE w:val="0"/>
      <w:autoSpaceDN w:val="0"/>
      <w:adjustRightInd w:val="0"/>
      <w:jc w:val="both"/>
    </w:pPr>
    <w:rPr>
      <w:rFonts w:eastAsia="Arial Unicode MS" w:cs="Arial Unicode MS"/>
      <w:szCs w:val="24"/>
      <w:lang w:val="en-US"/>
    </w:rPr>
  </w:style>
  <w:style w:type="paragraph" w:styleId="10">
    <w:name w:val="heading 1"/>
    <w:basedOn w:val="a"/>
    <w:link w:val="11"/>
    <w:qFormat/>
    <w:rsid w:val="00071B74"/>
    <w:pPr>
      <w:numPr>
        <w:numId w:val="31"/>
      </w:numPr>
      <w:jc w:val="left"/>
      <w:outlineLvl w:val="0"/>
    </w:pPr>
    <w:rPr>
      <w:rFonts w:cs="Arial"/>
      <w:b/>
      <w:bCs/>
      <w:color w:val="000000"/>
      <w:sz w:val="28"/>
      <w:szCs w:val="28"/>
    </w:rPr>
  </w:style>
  <w:style w:type="paragraph" w:styleId="20">
    <w:name w:val="heading 2"/>
    <w:basedOn w:val="a"/>
    <w:link w:val="21"/>
    <w:qFormat/>
    <w:rsid w:val="00071B74"/>
    <w:pPr>
      <w:numPr>
        <w:ilvl w:val="1"/>
        <w:numId w:val="31"/>
      </w:numPr>
      <w:outlineLvl w:val="1"/>
    </w:pPr>
    <w:rPr>
      <w:rFonts w:cs="Wingdings"/>
      <w:b/>
      <w:sz w:val="28"/>
      <w:szCs w:val="36"/>
    </w:rPr>
  </w:style>
  <w:style w:type="paragraph" w:styleId="3">
    <w:name w:val="heading 3"/>
    <w:basedOn w:val="a"/>
    <w:link w:val="30"/>
    <w:qFormat/>
    <w:rsid w:val="00071B74"/>
    <w:pPr>
      <w:numPr>
        <w:ilvl w:val="2"/>
        <w:numId w:val="31"/>
      </w:numPr>
      <w:outlineLvl w:val="2"/>
    </w:pPr>
    <w:rPr>
      <w:rFonts w:eastAsia="Calibri"/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071B74"/>
    <w:pPr>
      <w:keepNext/>
      <w:numPr>
        <w:ilvl w:val="3"/>
        <w:numId w:val="31"/>
      </w:numPr>
      <w:jc w:val="left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071B74"/>
    <w:pPr>
      <w:numPr>
        <w:ilvl w:val="4"/>
        <w:numId w:val="31"/>
      </w:numPr>
      <w:tabs>
        <w:tab w:val="left" w:pos="1418"/>
      </w:tabs>
      <w:jc w:val="left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071B74"/>
    <w:pPr>
      <w:numPr>
        <w:ilvl w:val="5"/>
        <w:numId w:val="3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71B74"/>
    <w:pPr>
      <w:spacing w:before="240" w:after="60"/>
      <w:ind w:left="1134" w:hanging="1134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71B74"/>
    <w:pPr>
      <w:spacing w:before="240" w:after="60"/>
      <w:ind w:left="1134" w:hanging="1134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071B74"/>
    <w:pPr>
      <w:spacing w:before="240" w:after="60"/>
      <w:ind w:left="1134" w:hanging="1134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071B74"/>
    <w:rPr>
      <w:rFonts w:eastAsia="Arial Unicode MS" w:cs="Arial"/>
      <w:b/>
      <w:bCs/>
      <w:color w:val="000000"/>
      <w:sz w:val="28"/>
      <w:szCs w:val="28"/>
    </w:rPr>
  </w:style>
  <w:style w:type="character" w:customStyle="1" w:styleId="21">
    <w:name w:val="Заголовок 2 Знак"/>
    <w:link w:val="20"/>
    <w:rsid w:val="00071B74"/>
    <w:rPr>
      <w:rFonts w:eastAsia="Arial Unicode MS" w:cs="Wingdings"/>
      <w:b/>
      <w:sz w:val="28"/>
      <w:szCs w:val="36"/>
    </w:rPr>
  </w:style>
  <w:style w:type="character" w:customStyle="1" w:styleId="30">
    <w:name w:val="Заголовок 3 Знак"/>
    <w:basedOn w:val="a0"/>
    <w:link w:val="3"/>
    <w:rsid w:val="00071B74"/>
    <w:rPr>
      <w:rFonts w:eastAsia="Calibri" w:cs="Arial Unicode MS"/>
      <w:b/>
      <w:bCs/>
      <w:color w:val="000000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071B74"/>
    <w:rPr>
      <w:rFonts w:eastAsia="Arial Unicode MS" w:cs="Arial Unicode MS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071B74"/>
    <w:rPr>
      <w:rFonts w:eastAsia="Arial Unicode MS" w:cs="Arial Unicode MS"/>
      <w:b/>
      <w:bCs/>
      <w:iCs/>
      <w:sz w:val="24"/>
      <w:szCs w:val="26"/>
    </w:rPr>
  </w:style>
  <w:style w:type="character" w:customStyle="1" w:styleId="60">
    <w:name w:val="Заголовок 6 Знак"/>
    <w:link w:val="6"/>
    <w:rsid w:val="00071B74"/>
    <w:rPr>
      <w:rFonts w:ascii="Calibri" w:eastAsia="Arial Unicode MS" w:hAnsi="Calibri" w:cs="Arial Unicode MS"/>
      <w:b/>
      <w:bCs/>
      <w:sz w:val="22"/>
      <w:szCs w:val="22"/>
    </w:rPr>
  </w:style>
  <w:style w:type="character" w:customStyle="1" w:styleId="70">
    <w:name w:val="Заголовок 7 Знак"/>
    <w:link w:val="7"/>
    <w:rsid w:val="00071B74"/>
    <w:rPr>
      <w:rFonts w:ascii="Calibri" w:eastAsia="Arial Unicode MS" w:hAnsi="Calibri" w:cs="Arial Unicode MS"/>
      <w:szCs w:val="24"/>
    </w:rPr>
  </w:style>
  <w:style w:type="character" w:customStyle="1" w:styleId="80">
    <w:name w:val="Заголовок 8 Знак"/>
    <w:link w:val="8"/>
    <w:rsid w:val="00071B74"/>
    <w:rPr>
      <w:rFonts w:ascii="Calibri" w:eastAsia="Arial Unicode MS" w:hAnsi="Calibri" w:cs="Arial Unicode MS"/>
      <w:i/>
      <w:iCs/>
      <w:sz w:val="24"/>
      <w:szCs w:val="24"/>
    </w:rPr>
  </w:style>
  <w:style w:type="character" w:customStyle="1" w:styleId="90">
    <w:name w:val="Заголовок 9 Знак"/>
    <w:link w:val="9"/>
    <w:rsid w:val="00071B74"/>
    <w:rPr>
      <w:rFonts w:ascii="Calibri Light" w:eastAsia="Arial Unicode MS" w:hAnsi="Calibri Light" w:cs="Arial Unicode MS"/>
      <w:sz w:val="22"/>
      <w:szCs w:val="22"/>
    </w:rPr>
  </w:style>
  <w:style w:type="paragraph" w:customStyle="1" w:styleId="figure">
    <w:name w:val="figure"/>
    <w:basedOn w:val="a"/>
    <w:rsid w:val="00001513"/>
    <w:pPr>
      <w:tabs>
        <w:tab w:val="left" w:pos="1418"/>
      </w:tabs>
      <w:ind w:left="1418" w:hanging="1418"/>
    </w:pPr>
    <w:rPr>
      <w:b/>
      <w:color w:val="000000"/>
    </w:rPr>
  </w:style>
  <w:style w:type="paragraph" w:customStyle="1" w:styleId="table">
    <w:name w:val="table"/>
    <w:basedOn w:val="a"/>
    <w:rsid w:val="00001513"/>
    <w:pPr>
      <w:tabs>
        <w:tab w:val="left" w:pos="1418"/>
      </w:tabs>
      <w:ind w:left="1418" w:hanging="1418"/>
    </w:pPr>
    <w:rPr>
      <w:b/>
      <w:color w:val="000000"/>
    </w:rPr>
  </w:style>
  <w:style w:type="paragraph" w:customStyle="1" w:styleId="a3">
    <w:name w:val="ЗАГ"/>
    <w:basedOn w:val="a"/>
    <w:next w:val="10"/>
    <w:rsid w:val="00001513"/>
    <w:rPr>
      <w:b/>
      <w:sz w:val="28"/>
    </w:rPr>
  </w:style>
  <w:style w:type="paragraph" w:styleId="12">
    <w:name w:val="toc 1"/>
    <w:basedOn w:val="a3"/>
    <w:autoRedefine/>
    <w:uiPriority w:val="39"/>
    <w:rsid w:val="00001513"/>
    <w:pPr>
      <w:tabs>
        <w:tab w:val="left" w:leader="dot" w:pos="9072"/>
      </w:tabs>
      <w:spacing w:after="60"/>
      <w:ind w:left="567" w:hanging="567"/>
    </w:pPr>
    <w:rPr>
      <w:b w:val="0"/>
      <w:sz w:val="24"/>
    </w:rPr>
  </w:style>
  <w:style w:type="paragraph" w:styleId="22">
    <w:name w:val="toc 2"/>
    <w:basedOn w:val="a"/>
    <w:autoRedefine/>
    <w:uiPriority w:val="39"/>
    <w:rsid w:val="00001513"/>
    <w:pPr>
      <w:tabs>
        <w:tab w:val="left" w:leader="dot" w:pos="9072"/>
      </w:tabs>
      <w:spacing w:after="60"/>
      <w:ind w:left="1134" w:hanging="567"/>
    </w:pPr>
    <w:rPr>
      <w:szCs w:val="22"/>
    </w:rPr>
  </w:style>
  <w:style w:type="paragraph" w:styleId="31">
    <w:name w:val="toc 3"/>
    <w:basedOn w:val="a"/>
    <w:next w:val="a"/>
    <w:autoRedefine/>
    <w:uiPriority w:val="39"/>
    <w:rsid w:val="00001513"/>
    <w:pPr>
      <w:tabs>
        <w:tab w:val="left" w:leader="dot" w:pos="9072"/>
      </w:tabs>
      <w:spacing w:after="60"/>
      <w:ind w:left="1985" w:hanging="851"/>
    </w:pPr>
  </w:style>
  <w:style w:type="paragraph" w:styleId="41">
    <w:name w:val="toc 4"/>
    <w:basedOn w:val="a"/>
    <w:next w:val="a"/>
    <w:autoRedefine/>
    <w:rsid w:val="00001513"/>
    <w:pPr>
      <w:ind w:left="720"/>
    </w:pPr>
  </w:style>
  <w:style w:type="paragraph" w:customStyle="1" w:styleId="100">
    <w:name w:val="отс 10"/>
    <w:basedOn w:val="a"/>
    <w:link w:val="101"/>
    <w:rsid w:val="00001513"/>
    <w:pPr>
      <w:ind w:left="567"/>
    </w:pPr>
    <w:rPr>
      <w:sz w:val="22"/>
    </w:rPr>
  </w:style>
  <w:style w:type="character" w:customStyle="1" w:styleId="101">
    <w:name w:val="отс 10 Знак"/>
    <w:basedOn w:val="a0"/>
    <w:link w:val="100"/>
    <w:rsid w:val="00001513"/>
    <w:rPr>
      <w:rFonts w:ascii="Times New Roman" w:eastAsia="Times New Roman" w:hAnsi="Times New Roman"/>
      <w:sz w:val="22"/>
      <w:szCs w:val="24"/>
      <w:lang w:val="en-US" w:eastAsia="ru-RU"/>
    </w:rPr>
  </w:style>
  <w:style w:type="paragraph" w:customStyle="1" w:styleId="120">
    <w:name w:val="отс 12"/>
    <w:basedOn w:val="a"/>
    <w:rsid w:val="00001513"/>
    <w:pPr>
      <w:ind w:firstLine="709"/>
    </w:pPr>
    <w:rPr>
      <w:color w:val="000000"/>
      <w:sz w:val="22"/>
    </w:rPr>
  </w:style>
  <w:style w:type="paragraph" w:customStyle="1" w:styleId="15">
    <w:name w:val="отс 15"/>
    <w:basedOn w:val="a"/>
    <w:rsid w:val="00001513"/>
    <w:pPr>
      <w:ind w:left="851"/>
    </w:pPr>
    <w:rPr>
      <w:color w:val="000000"/>
      <w:sz w:val="22"/>
    </w:rPr>
  </w:style>
  <w:style w:type="paragraph" w:customStyle="1" w:styleId="200">
    <w:name w:val="отс 20"/>
    <w:basedOn w:val="a"/>
    <w:rsid w:val="00001513"/>
    <w:pPr>
      <w:ind w:firstLine="1134"/>
    </w:pPr>
    <w:rPr>
      <w:color w:val="000000"/>
      <w:sz w:val="22"/>
    </w:rPr>
  </w:style>
  <w:style w:type="paragraph" w:customStyle="1" w:styleId="25">
    <w:name w:val="отс 25"/>
    <w:basedOn w:val="a"/>
    <w:link w:val="250"/>
    <w:rsid w:val="00001513"/>
    <w:pPr>
      <w:ind w:left="1418"/>
    </w:pPr>
    <w:rPr>
      <w:sz w:val="22"/>
    </w:rPr>
  </w:style>
  <w:style w:type="character" w:customStyle="1" w:styleId="250">
    <w:name w:val="отс 25 Знак"/>
    <w:basedOn w:val="a0"/>
    <w:link w:val="25"/>
    <w:rsid w:val="00001513"/>
    <w:rPr>
      <w:rFonts w:ascii="Times New Roman" w:eastAsia="Times New Roman" w:hAnsi="Times New Roman"/>
      <w:sz w:val="22"/>
      <w:szCs w:val="24"/>
      <w:lang w:val="en-US" w:eastAsia="ru-RU"/>
    </w:rPr>
  </w:style>
  <w:style w:type="paragraph" w:customStyle="1" w:styleId="32">
    <w:name w:val="отс 3"/>
    <w:basedOn w:val="15"/>
    <w:rsid w:val="00001513"/>
    <w:pPr>
      <w:ind w:left="170"/>
    </w:pPr>
  </w:style>
  <w:style w:type="paragraph" w:customStyle="1" w:styleId="51">
    <w:name w:val="отс 5"/>
    <w:basedOn w:val="a"/>
    <w:rsid w:val="00001513"/>
    <w:pPr>
      <w:ind w:left="284"/>
    </w:pPr>
    <w:rPr>
      <w:sz w:val="22"/>
      <w:szCs w:val="22"/>
    </w:rPr>
  </w:style>
  <w:style w:type="paragraph" w:styleId="a4">
    <w:name w:val="table of figures"/>
    <w:basedOn w:val="a"/>
    <w:next w:val="a"/>
    <w:autoRedefine/>
    <w:rsid w:val="00001513"/>
    <w:pPr>
      <w:tabs>
        <w:tab w:val="left" w:leader="dot" w:pos="9072"/>
      </w:tabs>
      <w:spacing w:after="80"/>
      <w:ind w:left="1701" w:hanging="1701"/>
    </w:pPr>
    <w:rPr>
      <w:color w:val="000000"/>
      <w:sz w:val="22"/>
    </w:rPr>
  </w:style>
  <w:style w:type="table" w:styleId="a5">
    <w:name w:val="Table Grid"/>
    <w:basedOn w:val="a1"/>
    <w:rsid w:val="00001513"/>
    <w:pPr>
      <w:widowControl w:val="0"/>
      <w:autoSpaceDE w:val="0"/>
      <w:autoSpaceDN w:val="0"/>
      <w:adjustRightInd w:val="0"/>
      <w:jc w:val="both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aliases w:val="Список 12"/>
    <w:basedOn w:val="a"/>
    <w:rsid w:val="00001513"/>
    <w:rPr>
      <w:b/>
    </w:rPr>
  </w:style>
  <w:style w:type="paragraph" w:customStyle="1" w:styleId="1">
    <w:name w:val="список 1"/>
    <w:basedOn w:val="a6"/>
    <w:autoRedefine/>
    <w:rsid w:val="00001513"/>
    <w:pPr>
      <w:numPr>
        <w:numId w:val="11"/>
      </w:numPr>
      <w:spacing w:before="120"/>
    </w:pPr>
    <w:rPr>
      <w:b w:val="0"/>
      <w:color w:val="000000"/>
    </w:rPr>
  </w:style>
  <w:style w:type="paragraph" w:customStyle="1" w:styleId="110">
    <w:name w:val="список 11"/>
    <w:basedOn w:val="a6"/>
    <w:rsid w:val="00001513"/>
    <w:rPr>
      <w:sz w:val="22"/>
    </w:rPr>
  </w:style>
  <w:style w:type="paragraph" w:customStyle="1" w:styleId="19">
    <w:name w:val="список 19"/>
    <w:basedOn w:val="1"/>
    <w:rsid w:val="00001513"/>
    <w:pPr>
      <w:numPr>
        <w:numId w:val="0"/>
      </w:numPr>
      <w:ind w:firstLine="624"/>
    </w:pPr>
    <w:rPr>
      <w:b/>
      <w:color w:val="auto"/>
    </w:rPr>
  </w:style>
  <w:style w:type="paragraph" w:customStyle="1" w:styleId="2">
    <w:name w:val="список 2"/>
    <w:basedOn w:val="a6"/>
    <w:rsid w:val="00001513"/>
    <w:pPr>
      <w:numPr>
        <w:numId w:val="12"/>
      </w:numPr>
    </w:pPr>
    <w:rPr>
      <w:b w:val="0"/>
      <w:color w:val="000000"/>
    </w:rPr>
  </w:style>
  <w:style w:type="paragraph" w:customStyle="1" w:styleId="13">
    <w:name w:val="текст 1"/>
    <w:basedOn w:val="100"/>
    <w:rsid w:val="00001513"/>
    <w:pPr>
      <w:tabs>
        <w:tab w:val="left" w:pos="1418"/>
      </w:tabs>
      <w:spacing w:before="120"/>
      <w:ind w:left="1418" w:hanging="851"/>
    </w:pPr>
    <w:rPr>
      <w:color w:val="000000"/>
    </w:rPr>
  </w:style>
  <w:style w:type="paragraph" w:customStyle="1" w:styleId="71">
    <w:name w:val="заголовок 7"/>
    <w:basedOn w:val="7"/>
    <w:rsid w:val="00407BF9"/>
    <w:pPr>
      <w:spacing w:before="0" w:after="0" w:line="360" w:lineRule="auto"/>
    </w:pPr>
    <w:rPr>
      <w:rFonts w:ascii="Times New Roman" w:hAnsi="Times New Roman"/>
      <w:b/>
    </w:rPr>
  </w:style>
  <w:style w:type="character" w:styleId="a7">
    <w:name w:val="Hyperlink"/>
    <w:basedOn w:val="a0"/>
    <w:uiPriority w:val="99"/>
    <w:unhideWhenUsed/>
    <w:rsid w:val="00FF744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74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44B"/>
    <w:rPr>
      <w:rFonts w:ascii="Tahoma" w:eastAsia="Arial Unicode MS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1B74"/>
    <w:pPr>
      <w:ind w:left="708"/>
    </w:pPr>
  </w:style>
  <w:style w:type="character" w:styleId="ab">
    <w:name w:val="FollowedHyperlink"/>
    <w:basedOn w:val="a0"/>
    <w:uiPriority w:val="99"/>
    <w:semiHidden/>
    <w:unhideWhenUsed/>
    <w:rsid w:val="001B2249"/>
    <w:rPr>
      <w:color w:val="800080" w:themeColor="followedHyperlink"/>
      <w:u w:val="single"/>
    </w:rPr>
  </w:style>
  <w:style w:type="paragraph" w:customStyle="1" w:styleId="14">
    <w:name w:val="Стиль1"/>
    <w:basedOn w:val="a"/>
    <w:qFormat/>
    <w:rsid w:val="00F361FA"/>
    <w:pPr>
      <w:tabs>
        <w:tab w:val="left" w:pos="213"/>
      </w:tabs>
      <w:ind w:left="182" w:hanging="182"/>
      <w:jc w:val="left"/>
    </w:pPr>
    <w:rPr>
      <w:lang w:eastAsia="ru-RU"/>
    </w:rPr>
  </w:style>
  <w:style w:type="paragraph" w:styleId="ac">
    <w:name w:val="header"/>
    <w:basedOn w:val="a"/>
    <w:link w:val="ad"/>
    <w:uiPriority w:val="99"/>
    <w:unhideWhenUsed/>
    <w:rsid w:val="00A26AB0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6AB0"/>
    <w:rPr>
      <w:rFonts w:eastAsia="Arial Unicode MS" w:cs="Arial Unicode MS"/>
      <w:szCs w:val="24"/>
    </w:rPr>
  </w:style>
  <w:style w:type="paragraph" w:styleId="ae">
    <w:name w:val="footer"/>
    <w:basedOn w:val="a"/>
    <w:link w:val="af"/>
    <w:uiPriority w:val="99"/>
    <w:unhideWhenUsed/>
    <w:rsid w:val="00A26AB0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6AB0"/>
    <w:rPr>
      <w:rFonts w:eastAsia="Arial Unicode MS" w:cs="Arial Unicode MS"/>
      <w:szCs w:val="24"/>
    </w:rPr>
  </w:style>
  <w:style w:type="character" w:customStyle="1" w:styleId="16">
    <w:name w:val="Основной текст Знак1"/>
    <w:basedOn w:val="a0"/>
    <w:link w:val="af0"/>
    <w:uiPriority w:val="99"/>
    <w:rsid w:val="002321AA"/>
    <w:rPr>
      <w:rFonts w:ascii="Arial" w:hAnsi="Arial" w:cs="Arial"/>
    </w:rPr>
  </w:style>
  <w:style w:type="paragraph" w:styleId="af0">
    <w:name w:val="Body Text"/>
    <w:basedOn w:val="a"/>
    <w:link w:val="16"/>
    <w:uiPriority w:val="99"/>
    <w:rsid w:val="002321AA"/>
    <w:pPr>
      <w:widowControl/>
      <w:autoSpaceDE/>
      <w:autoSpaceDN/>
      <w:adjustRightInd/>
      <w:jc w:val="left"/>
    </w:pPr>
    <w:rPr>
      <w:rFonts w:ascii="Arial" w:eastAsia="Times New Roman" w:hAnsi="Arial" w:cs="Arial"/>
      <w:szCs w:val="20"/>
      <w:lang w:val="ru-RU"/>
    </w:rPr>
  </w:style>
  <w:style w:type="character" w:customStyle="1" w:styleId="af1">
    <w:name w:val="Основной текст Знак"/>
    <w:basedOn w:val="a0"/>
    <w:uiPriority w:val="99"/>
    <w:semiHidden/>
    <w:rsid w:val="002321AA"/>
    <w:rPr>
      <w:rFonts w:eastAsia="Arial Unicode MS" w:cs="Arial Unicode MS"/>
      <w:szCs w:val="24"/>
      <w:lang w:val="en-US"/>
    </w:rPr>
  </w:style>
  <w:style w:type="character" w:customStyle="1" w:styleId="42">
    <w:name w:val="Основной текст (4)_"/>
    <w:basedOn w:val="a0"/>
    <w:link w:val="43"/>
    <w:uiPriority w:val="99"/>
    <w:rsid w:val="0007376B"/>
    <w:rPr>
      <w:rFonts w:ascii="Tahoma" w:hAnsi="Tahoma" w:cs="Tahoma"/>
      <w:sz w:val="22"/>
      <w:szCs w:val="22"/>
    </w:rPr>
  </w:style>
  <w:style w:type="paragraph" w:customStyle="1" w:styleId="43">
    <w:name w:val="Основной текст (4)"/>
    <w:basedOn w:val="a"/>
    <w:link w:val="42"/>
    <w:uiPriority w:val="99"/>
    <w:rsid w:val="0007376B"/>
    <w:pPr>
      <w:widowControl/>
      <w:autoSpaceDE/>
      <w:autoSpaceDN/>
      <w:adjustRightInd/>
      <w:jc w:val="left"/>
    </w:pPr>
    <w:rPr>
      <w:rFonts w:ascii="Tahoma" w:eastAsia="Times New Roman" w:hAnsi="Tahoma" w:cs="Tahoma"/>
      <w:sz w:val="22"/>
      <w:szCs w:val="22"/>
      <w:lang w:val="ru-RU"/>
    </w:rPr>
  </w:style>
  <w:style w:type="character" w:customStyle="1" w:styleId="52">
    <w:name w:val="Основной текст (5)_"/>
    <w:basedOn w:val="a0"/>
    <w:link w:val="53"/>
    <w:uiPriority w:val="99"/>
    <w:rsid w:val="00B7194A"/>
    <w:rPr>
      <w:rFonts w:ascii="Arial" w:hAnsi="Arial" w:cs="Arial"/>
      <w:b/>
      <w:bCs/>
      <w:sz w:val="46"/>
      <w:szCs w:val="46"/>
    </w:rPr>
  </w:style>
  <w:style w:type="paragraph" w:customStyle="1" w:styleId="53">
    <w:name w:val="Основной текст (5)"/>
    <w:basedOn w:val="a"/>
    <w:link w:val="52"/>
    <w:uiPriority w:val="99"/>
    <w:rsid w:val="00B7194A"/>
    <w:pPr>
      <w:widowControl/>
      <w:autoSpaceDE/>
      <w:autoSpaceDN/>
      <w:adjustRightInd/>
      <w:jc w:val="left"/>
    </w:pPr>
    <w:rPr>
      <w:rFonts w:ascii="Arial" w:eastAsia="Times New Roman" w:hAnsi="Arial" w:cs="Arial"/>
      <w:b/>
      <w:bCs/>
      <w:sz w:val="46"/>
      <w:szCs w:val="46"/>
      <w:lang w:val="ru-RU"/>
    </w:rPr>
  </w:style>
  <w:style w:type="character" w:customStyle="1" w:styleId="af2">
    <w:name w:val="Другое_"/>
    <w:basedOn w:val="a0"/>
    <w:link w:val="af3"/>
    <w:uiPriority w:val="99"/>
    <w:rsid w:val="00806CAF"/>
    <w:rPr>
      <w:rFonts w:ascii="Arial" w:hAnsi="Arial" w:cs="Arial"/>
      <w:b/>
      <w:bCs/>
      <w:sz w:val="46"/>
      <w:szCs w:val="46"/>
    </w:rPr>
  </w:style>
  <w:style w:type="paragraph" w:customStyle="1" w:styleId="af3">
    <w:name w:val="Другое"/>
    <w:basedOn w:val="a"/>
    <w:link w:val="af2"/>
    <w:uiPriority w:val="99"/>
    <w:rsid w:val="00806CAF"/>
    <w:pPr>
      <w:widowControl/>
      <w:autoSpaceDE/>
      <w:autoSpaceDN/>
      <w:adjustRightInd/>
      <w:jc w:val="left"/>
    </w:pPr>
    <w:rPr>
      <w:rFonts w:ascii="Arial" w:eastAsia="Times New Roman" w:hAnsi="Arial" w:cs="Arial"/>
      <w:b/>
      <w:bCs/>
      <w:sz w:val="46"/>
      <w:szCs w:val="4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sustainable-development-go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54</Pages>
  <Words>18541</Words>
  <Characters>105689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tbtra</cp:lastModifiedBy>
  <cp:revision>12</cp:revision>
  <dcterms:created xsi:type="dcterms:W3CDTF">2021-11-26T20:19:00Z</dcterms:created>
  <dcterms:modified xsi:type="dcterms:W3CDTF">2021-12-07T20:35:00Z</dcterms:modified>
</cp:coreProperties>
</file>